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31" w:rsidRDefault="00386731"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rPr>
          <w:rFonts w:ascii="Courier New" w:hAnsi="Courier New" w:cs="Courier New"/>
          <w:sz w:val="48"/>
          <w:szCs w:val="48"/>
        </w:rPr>
      </w:pPr>
    </w:p>
    <w:p w:rsidR="008F08E8" w:rsidRDefault="008F08E8" w:rsidP="00386731">
      <w:pPr>
        <w:autoSpaceDE w:val="0"/>
        <w:autoSpaceDN w:val="0"/>
        <w:adjustRightInd w:val="0"/>
        <w:jc w:val="center"/>
        <w:rPr>
          <w:rFonts w:ascii="Courier New" w:hAnsi="Courier New" w:cs="Courier New"/>
          <w:sz w:val="48"/>
          <w:szCs w:val="48"/>
        </w:rPr>
      </w:pPr>
    </w:p>
    <w:p w:rsidR="008F08E8" w:rsidRDefault="008F08E8" w:rsidP="00386731">
      <w:pPr>
        <w:autoSpaceDE w:val="0"/>
        <w:autoSpaceDN w:val="0"/>
        <w:adjustRightInd w:val="0"/>
        <w:jc w:val="center"/>
        <w:rPr>
          <w:rFonts w:ascii="Courier New" w:hAnsi="Courier New" w:cs="Courier New"/>
          <w:sz w:val="48"/>
          <w:szCs w:val="48"/>
        </w:rPr>
      </w:pPr>
    </w:p>
    <w:p w:rsidR="008F08E8" w:rsidRPr="008F08E8" w:rsidRDefault="008F08E8" w:rsidP="00386731">
      <w:pPr>
        <w:autoSpaceDE w:val="0"/>
        <w:autoSpaceDN w:val="0"/>
        <w:adjustRightInd w:val="0"/>
        <w:jc w:val="center"/>
        <w:rPr>
          <w:rFonts w:ascii="Courier New" w:hAnsi="Courier New" w:cs="Courier New"/>
          <w:b/>
          <w:sz w:val="48"/>
          <w:szCs w:val="48"/>
        </w:rPr>
      </w:pPr>
      <w:r w:rsidRPr="008F08E8">
        <w:rPr>
          <w:rFonts w:ascii="Courier New" w:hAnsi="Courier New" w:cs="Courier New"/>
          <w:b/>
          <w:sz w:val="48"/>
          <w:szCs w:val="48"/>
        </w:rPr>
        <w:t>Основные аспекты ведения предпринимательской</w:t>
      </w:r>
    </w:p>
    <w:p w:rsidR="008F08E8" w:rsidRPr="008F08E8" w:rsidRDefault="008F08E8" w:rsidP="00386731">
      <w:pPr>
        <w:autoSpaceDE w:val="0"/>
        <w:autoSpaceDN w:val="0"/>
        <w:adjustRightInd w:val="0"/>
        <w:jc w:val="center"/>
        <w:rPr>
          <w:rFonts w:ascii="Courier New" w:hAnsi="Courier New" w:cs="Courier New"/>
          <w:b/>
          <w:sz w:val="48"/>
          <w:szCs w:val="48"/>
        </w:rPr>
      </w:pPr>
      <w:r w:rsidRPr="008F08E8">
        <w:rPr>
          <w:rFonts w:ascii="Courier New" w:hAnsi="Courier New" w:cs="Courier New"/>
          <w:b/>
          <w:sz w:val="48"/>
          <w:szCs w:val="48"/>
        </w:rPr>
        <w:t xml:space="preserve"> деятельности</w:t>
      </w:r>
    </w:p>
    <w:p w:rsidR="008F08E8" w:rsidRPr="008F08E8" w:rsidRDefault="008F08E8" w:rsidP="00386731">
      <w:pPr>
        <w:autoSpaceDE w:val="0"/>
        <w:autoSpaceDN w:val="0"/>
        <w:adjustRightInd w:val="0"/>
        <w:jc w:val="center"/>
        <w:rPr>
          <w:rFonts w:ascii="Courier New" w:hAnsi="Courier New" w:cs="Courier New"/>
          <w:sz w:val="48"/>
          <w:szCs w:val="48"/>
        </w:rP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Pr="00DF49D4" w:rsidRDefault="008F08E8" w:rsidP="00386731">
      <w:pPr>
        <w:autoSpaceDE w:val="0"/>
        <w:autoSpaceDN w:val="0"/>
        <w:adjustRightInd w:val="0"/>
        <w:jc w:val="center"/>
        <w:rPr>
          <w:b/>
        </w:rPr>
      </w:pPr>
      <w:r w:rsidRPr="00DF49D4">
        <w:rPr>
          <w:b/>
        </w:rPr>
        <w:t xml:space="preserve">Великий Новгород </w:t>
      </w:r>
    </w:p>
    <w:p w:rsidR="008F08E8" w:rsidRPr="00DF49D4" w:rsidRDefault="008F08E8" w:rsidP="00386731">
      <w:pPr>
        <w:autoSpaceDE w:val="0"/>
        <w:autoSpaceDN w:val="0"/>
        <w:adjustRightInd w:val="0"/>
        <w:jc w:val="center"/>
        <w:rPr>
          <w:b/>
        </w:rPr>
      </w:pPr>
      <w:r w:rsidRPr="00DF49D4">
        <w:rPr>
          <w:b/>
        </w:rPr>
        <w:t>2017</w:t>
      </w: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8F08E8" w:rsidRDefault="008F08E8" w:rsidP="00386731">
      <w:pPr>
        <w:autoSpaceDE w:val="0"/>
        <w:autoSpaceDN w:val="0"/>
        <w:adjustRightInd w:val="0"/>
        <w:jc w:val="center"/>
      </w:pPr>
    </w:p>
    <w:p w:rsidR="00B477A4" w:rsidRDefault="00B477A4" w:rsidP="00386731">
      <w:pPr>
        <w:autoSpaceDE w:val="0"/>
        <w:autoSpaceDN w:val="0"/>
        <w:adjustRightInd w:val="0"/>
        <w:jc w:val="center"/>
        <w:rPr>
          <w:b/>
        </w:rPr>
      </w:pPr>
      <w:r>
        <w:rPr>
          <w:b/>
        </w:rPr>
        <w:lastRenderedPageBreak/>
        <w:t>СОДЕРЖАНИЕ</w:t>
      </w:r>
    </w:p>
    <w:p w:rsidR="00B477A4" w:rsidRDefault="00B477A4" w:rsidP="000B34B8">
      <w:pPr>
        <w:autoSpaceDE w:val="0"/>
        <w:autoSpaceDN w:val="0"/>
        <w:adjustRightInd w:val="0"/>
        <w:jc w:val="center"/>
        <w:rPr>
          <w:b/>
        </w:rPr>
      </w:pPr>
    </w:p>
    <w:p w:rsidR="00B477A4" w:rsidRDefault="00B477A4" w:rsidP="000B34B8">
      <w:pPr>
        <w:autoSpaceDE w:val="0"/>
        <w:autoSpaceDN w:val="0"/>
        <w:adjustRightInd w:val="0"/>
        <w:jc w:val="center"/>
        <w:rPr>
          <w:b/>
        </w:rPr>
      </w:pPr>
    </w:p>
    <w:p w:rsidR="00B477A4" w:rsidRPr="00495BF5" w:rsidRDefault="00B477A4" w:rsidP="00B477A4">
      <w:pPr>
        <w:autoSpaceDE w:val="0"/>
        <w:autoSpaceDN w:val="0"/>
        <w:adjustRightInd w:val="0"/>
      </w:pPr>
      <w:r w:rsidRPr="00495BF5">
        <w:t xml:space="preserve">ПОДДЕРЖКА МАЛОГО И СРЕДНЕГО ПРЕДПРИНИМАТЕЛЬСТВА </w:t>
      </w:r>
    </w:p>
    <w:p w:rsidR="00B477A4" w:rsidRPr="00495BF5" w:rsidRDefault="00B477A4" w:rsidP="00B477A4">
      <w:pPr>
        <w:autoSpaceDE w:val="0"/>
        <w:autoSpaceDN w:val="0"/>
        <w:adjustRightInd w:val="0"/>
      </w:pPr>
      <w:r w:rsidRPr="00495BF5">
        <w:t>В НОВГОРОДСКОЙ ОБЛАСТИ</w:t>
      </w:r>
    </w:p>
    <w:p w:rsidR="00B477A4" w:rsidRPr="00495BF5" w:rsidRDefault="00B477A4" w:rsidP="000B34B8">
      <w:pPr>
        <w:autoSpaceDE w:val="0"/>
        <w:autoSpaceDN w:val="0"/>
        <w:adjustRightInd w:val="0"/>
        <w:jc w:val="center"/>
      </w:pPr>
    </w:p>
    <w:p w:rsidR="00B477A4" w:rsidRPr="00495BF5" w:rsidRDefault="00B477A4" w:rsidP="00B477A4">
      <w:pPr>
        <w:autoSpaceDE w:val="0"/>
        <w:autoSpaceDN w:val="0"/>
        <w:adjustRightInd w:val="0"/>
      </w:pPr>
      <w:r w:rsidRPr="00495BF5">
        <w:t>ОРГАНИЗАЦИОННО-ПРАВОВЫЕ ФОРМЫ БИЗНЕСА</w:t>
      </w:r>
    </w:p>
    <w:p w:rsidR="00B477A4" w:rsidRPr="00495BF5" w:rsidRDefault="00B477A4" w:rsidP="000B34B8">
      <w:pPr>
        <w:autoSpaceDE w:val="0"/>
        <w:autoSpaceDN w:val="0"/>
        <w:adjustRightInd w:val="0"/>
        <w:jc w:val="center"/>
      </w:pPr>
    </w:p>
    <w:p w:rsidR="00B477A4" w:rsidRPr="00495BF5" w:rsidRDefault="00B477A4" w:rsidP="00B477A4">
      <w:pPr>
        <w:autoSpaceDE w:val="0"/>
        <w:autoSpaceDN w:val="0"/>
        <w:adjustRightInd w:val="0"/>
        <w:rPr>
          <w:sz w:val="26"/>
          <w:szCs w:val="26"/>
        </w:rPr>
      </w:pPr>
      <w:r w:rsidRPr="00495BF5">
        <w:rPr>
          <w:sz w:val="26"/>
          <w:szCs w:val="26"/>
        </w:rPr>
        <w:t>РЕГИСТРАЦИЯ ФИЗИЧЕСКОГО ЛИЦА В ВЕЛИКОМ НОВГОРОДЕ И В НОВГОРОДСКОМ РАЙОНЕ</w:t>
      </w:r>
    </w:p>
    <w:p w:rsidR="00B477A4" w:rsidRPr="00495BF5" w:rsidRDefault="00B477A4" w:rsidP="00B477A4">
      <w:pPr>
        <w:autoSpaceDE w:val="0"/>
        <w:autoSpaceDN w:val="0"/>
        <w:adjustRightInd w:val="0"/>
        <w:rPr>
          <w:sz w:val="26"/>
          <w:szCs w:val="26"/>
        </w:rPr>
      </w:pPr>
    </w:p>
    <w:p w:rsidR="00B477A4" w:rsidRPr="00495BF5" w:rsidRDefault="00B477A4" w:rsidP="00B477A4">
      <w:pPr>
        <w:autoSpaceDE w:val="0"/>
        <w:autoSpaceDN w:val="0"/>
        <w:adjustRightInd w:val="0"/>
        <w:rPr>
          <w:sz w:val="26"/>
          <w:szCs w:val="26"/>
        </w:rPr>
      </w:pPr>
      <w:r w:rsidRPr="00495BF5">
        <w:rPr>
          <w:sz w:val="26"/>
          <w:szCs w:val="26"/>
        </w:rPr>
        <w:t>РЕГИСТРАЦИЯ ЮРИДИЧЕСКОГО ЛИЦА В ВЕЛИКОМ НОВГОРОДЕ И В НОВГОРОДСКОМ РАЙОНЕ</w:t>
      </w:r>
    </w:p>
    <w:p w:rsidR="00B477A4" w:rsidRPr="00495BF5" w:rsidRDefault="00B477A4" w:rsidP="00B477A4">
      <w:pPr>
        <w:autoSpaceDE w:val="0"/>
        <w:autoSpaceDN w:val="0"/>
        <w:adjustRightInd w:val="0"/>
        <w:rPr>
          <w:sz w:val="26"/>
          <w:szCs w:val="26"/>
        </w:rPr>
      </w:pPr>
    </w:p>
    <w:p w:rsidR="00B477A4" w:rsidRPr="00495BF5" w:rsidRDefault="00495BF5" w:rsidP="00B477A4">
      <w:pPr>
        <w:widowControl w:val="0"/>
        <w:tabs>
          <w:tab w:val="left" w:pos="426"/>
        </w:tabs>
        <w:autoSpaceDE w:val="0"/>
        <w:autoSpaceDN w:val="0"/>
        <w:adjustRightInd w:val="0"/>
        <w:rPr>
          <w:bCs/>
        </w:rPr>
      </w:pPr>
      <w:r w:rsidRPr="00D125E1">
        <w:rPr>
          <w:bCs/>
        </w:rPr>
        <w:t>ВЫБОР</w:t>
      </w:r>
      <w:r w:rsidR="00B477A4" w:rsidRPr="00D125E1">
        <w:rPr>
          <w:bCs/>
        </w:rPr>
        <w:t xml:space="preserve"> СИСТЕМ</w:t>
      </w:r>
      <w:r w:rsidRPr="00D125E1">
        <w:rPr>
          <w:bCs/>
        </w:rPr>
        <w:t>Ы</w:t>
      </w:r>
      <w:r w:rsidR="00B477A4" w:rsidRPr="00D125E1">
        <w:rPr>
          <w:bCs/>
        </w:rPr>
        <w:t xml:space="preserve"> НАЛОГООБЛОЖЕНИЯ</w:t>
      </w:r>
    </w:p>
    <w:p w:rsidR="00B477A4" w:rsidRPr="00495BF5" w:rsidRDefault="00B477A4" w:rsidP="00B477A4">
      <w:pPr>
        <w:autoSpaceDE w:val="0"/>
        <w:autoSpaceDN w:val="0"/>
        <w:adjustRightInd w:val="0"/>
        <w:jc w:val="both"/>
        <w:rPr>
          <w:sz w:val="26"/>
          <w:szCs w:val="26"/>
        </w:rPr>
      </w:pPr>
    </w:p>
    <w:p w:rsidR="00BF0A74" w:rsidRPr="00BF0A74" w:rsidRDefault="00BF0A74" w:rsidP="00B477A4">
      <w:pPr>
        <w:autoSpaceDE w:val="0"/>
        <w:autoSpaceDN w:val="0"/>
        <w:adjustRightInd w:val="0"/>
      </w:pPr>
      <w:r w:rsidRPr="00BF0A74">
        <w:t xml:space="preserve">ИСТОЧНИКИ ФИНАНСИРОВАНИЯ НА РАЗНЫХ ЭТАПАХ РАЗВИТИЯ ФИРМЫ </w:t>
      </w:r>
    </w:p>
    <w:p w:rsidR="00BF0A74" w:rsidRDefault="00BF0A74" w:rsidP="00B477A4">
      <w:pPr>
        <w:autoSpaceDE w:val="0"/>
        <w:autoSpaceDN w:val="0"/>
        <w:adjustRightInd w:val="0"/>
      </w:pPr>
    </w:p>
    <w:p w:rsidR="00B477A4" w:rsidRPr="00495BF5" w:rsidRDefault="00B477A4" w:rsidP="00B477A4">
      <w:pPr>
        <w:autoSpaceDE w:val="0"/>
        <w:autoSpaceDN w:val="0"/>
        <w:adjustRightInd w:val="0"/>
      </w:pPr>
      <w:r w:rsidRPr="00495BF5">
        <w:t>БИЗНЕС-ПЛАНИРОВАНИЕ</w:t>
      </w:r>
    </w:p>
    <w:p w:rsidR="00B477A4" w:rsidRPr="00495BF5" w:rsidRDefault="00B477A4" w:rsidP="00B477A4">
      <w:pPr>
        <w:autoSpaceDE w:val="0"/>
        <w:autoSpaceDN w:val="0"/>
        <w:adjustRightInd w:val="0"/>
      </w:pPr>
    </w:p>
    <w:p w:rsidR="00B477A4" w:rsidRPr="00495BF5" w:rsidRDefault="00B477A4" w:rsidP="00B477A4">
      <w:pPr>
        <w:autoSpaceDE w:val="0"/>
        <w:autoSpaceDN w:val="0"/>
        <w:adjustRightInd w:val="0"/>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B477A4">
      <w:pPr>
        <w:autoSpaceDE w:val="0"/>
        <w:autoSpaceDN w:val="0"/>
        <w:adjustRightInd w:val="0"/>
        <w:rPr>
          <w:b/>
        </w:rPr>
      </w:pPr>
    </w:p>
    <w:p w:rsidR="00B477A4" w:rsidRDefault="00B477A4" w:rsidP="000B34B8">
      <w:pPr>
        <w:autoSpaceDE w:val="0"/>
        <w:autoSpaceDN w:val="0"/>
        <w:adjustRightInd w:val="0"/>
        <w:jc w:val="center"/>
        <w:rPr>
          <w:b/>
        </w:rPr>
      </w:pPr>
    </w:p>
    <w:p w:rsidR="00386731" w:rsidRDefault="00386731" w:rsidP="000B34B8">
      <w:pPr>
        <w:autoSpaceDE w:val="0"/>
        <w:autoSpaceDN w:val="0"/>
        <w:adjustRightInd w:val="0"/>
        <w:jc w:val="center"/>
        <w:rPr>
          <w:b/>
        </w:rPr>
      </w:pPr>
    </w:p>
    <w:p w:rsidR="00386731" w:rsidRDefault="00386731" w:rsidP="000B34B8">
      <w:pPr>
        <w:autoSpaceDE w:val="0"/>
        <w:autoSpaceDN w:val="0"/>
        <w:adjustRightInd w:val="0"/>
        <w:jc w:val="center"/>
        <w:rPr>
          <w:b/>
        </w:rPr>
      </w:pPr>
    </w:p>
    <w:p w:rsidR="00386731" w:rsidRDefault="00386731" w:rsidP="000B34B8">
      <w:pPr>
        <w:autoSpaceDE w:val="0"/>
        <w:autoSpaceDN w:val="0"/>
        <w:adjustRightInd w:val="0"/>
        <w:jc w:val="center"/>
        <w:rPr>
          <w:b/>
        </w:rPr>
      </w:pPr>
    </w:p>
    <w:p w:rsidR="00386731" w:rsidRDefault="00386731" w:rsidP="000B34B8">
      <w:pPr>
        <w:autoSpaceDE w:val="0"/>
        <w:autoSpaceDN w:val="0"/>
        <w:adjustRightInd w:val="0"/>
        <w:jc w:val="center"/>
        <w:rPr>
          <w:b/>
        </w:rPr>
      </w:pPr>
    </w:p>
    <w:p w:rsidR="00386731" w:rsidRDefault="00386731" w:rsidP="000B34B8">
      <w:pPr>
        <w:autoSpaceDE w:val="0"/>
        <w:autoSpaceDN w:val="0"/>
        <w:adjustRightInd w:val="0"/>
        <w:jc w:val="center"/>
        <w:rPr>
          <w:b/>
        </w:rPr>
      </w:pPr>
    </w:p>
    <w:p w:rsidR="00386731" w:rsidRDefault="00386731" w:rsidP="000B34B8">
      <w:pPr>
        <w:autoSpaceDE w:val="0"/>
        <w:autoSpaceDN w:val="0"/>
        <w:adjustRightInd w:val="0"/>
        <w:jc w:val="center"/>
        <w:rPr>
          <w:b/>
        </w:rPr>
      </w:pPr>
    </w:p>
    <w:p w:rsidR="00386731" w:rsidRDefault="00386731" w:rsidP="000B34B8">
      <w:pPr>
        <w:autoSpaceDE w:val="0"/>
        <w:autoSpaceDN w:val="0"/>
        <w:adjustRightInd w:val="0"/>
        <w:jc w:val="center"/>
        <w:rPr>
          <w:b/>
        </w:rPr>
      </w:pPr>
    </w:p>
    <w:p w:rsidR="00B11951" w:rsidRDefault="00B11951" w:rsidP="000B34B8">
      <w:pPr>
        <w:autoSpaceDE w:val="0"/>
        <w:autoSpaceDN w:val="0"/>
        <w:adjustRightInd w:val="0"/>
        <w:jc w:val="center"/>
        <w:rPr>
          <w:b/>
        </w:rPr>
      </w:pPr>
      <w:r>
        <w:rPr>
          <w:noProof/>
        </w:rPr>
        <w:lastRenderedPageBreak/>
        <w:drawing>
          <wp:inline distT="0" distB="0" distL="0" distR="0" wp14:anchorId="49DB796F" wp14:editId="03CE615B">
            <wp:extent cx="4676775" cy="1737774"/>
            <wp:effectExtent l="0" t="0" r="0" b="0"/>
            <wp:docPr id="13" name="Рисунок 13" descr="http://forumimage.ru/uploads/20090219/123504837760023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umimage.ru/uploads/20090219/12350483776002302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67" t="30222" b="21556"/>
                    <a:stretch/>
                  </pic:blipFill>
                  <pic:spPr bwMode="auto">
                    <a:xfrm>
                      <a:off x="0" y="0"/>
                      <a:ext cx="4716405" cy="1752500"/>
                    </a:xfrm>
                    <a:prstGeom prst="rect">
                      <a:avLst/>
                    </a:prstGeom>
                    <a:noFill/>
                    <a:ln>
                      <a:noFill/>
                    </a:ln>
                    <a:extLst>
                      <a:ext uri="{53640926-AAD7-44D8-BBD7-CCE9431645EC}">
                        <a14:shadowObscured xmlns:a14="http://schemas.microsoft.com/office/drawing/2010/main"/>
                      </a:ext>
                    </a:extLst>
                  </pic:spPr>
                </pic:pic>
              </a:graphicData>
            </a:graphic>
          </wp:inline>
        </w:drawing>
      </w:r>
    </w:p>
    <w:p w:rsidR="00B11951" w:rsidRDefault="00B11951" w:rsidP="000B34B8">
      <w:pPr>
        <w:autoSpaceDE w:val="0"/>
        <w:autoSpaceDN w:val="0"/>
        <w:adjustRightInd w:val="0"/>
        <w:jc w:val="center"/>
        <w:rPr>
          <w:b/>
        </w:rPr>
      </w:pPr>
    </w:p>
    <w:p w:rsidR="000B34B8" w:rsidRDefault="000B34B8" w:rsidP="000B34B8">
      <w:pPr>
        <w:autoSpaceDE w:val="0"/>
        <w:autoSpaceDN w:val="0"/>
        <w:adjustRightInd w:val="0"/>
        <w:jc w:val="center"/>
        <w:rPr>
          <w:b/>
        </w:rPr>
      </w:pPr>
    </w:p>
    <w:p w:rsidR="000B34B8" w:rsidRDefault="00B11951" w:rsidP="000B34B8">
      <w:pPr>
        <w:autoSpaceDE w:val="0"/>
        <w:autoSpaceDN w:val="0"/>
        <w:adjustRightInd w:val="0"/>
        <w:jc w:val="center"/>
        <w:rPr>
          <w:b/>
        </w:rPr>
      </w:pPr>
      <w:r>
        <w:rPr>
          <w:b/>
        </w:rPr>
        <w:t xml:space="preserve">ПОДДЕРЖКА МАЛОГО И СРЕДНЕГО ПРЕДПРИНИМАТЕЛЬСТВА </w:t>
      </w:r>
    </w:p>
    <w:p w:rsidR="000B34B8" w:rsidRDefault="00B11951" w:rsidP="000B34B8">
      <w:pPr>
        <w:autoSpaceDE w:val="0"/>
        <w:autoSpaceDN w:val="0"/>
        <w:adjustRightInd w:val="0"/>
        <w:jc w:val="center"/>
        <w:rPr>
          <w:b/>
        </w:rPr>
      </w:pPr>
      <w:r>
        <w:rPr>
          <w:b/>
        </w:rPr>
        <w:t>В НОВГОРОДСКОЙ ОБЛАСТИ</w:t>
      </w:r>
    </w:p>
    <w:p w:rsidR="000B34B8" w:rsidRDefault="000B34B8" w:rsidP="000B34B8">
      <w:pPr>
        <w:autoSpaceDE w:val="0"/>
        <w:autoSpaceDN w:val="0"/>
        <w:adjustRightInd w:val="0"/>
        <w:jc w:val="center"/>
        <w:rPr>
          <w:b/>
        </w:rPr>
      </w:pPr>
    </w:p>
    <w:p w:rsidR="000B34B8" w:rsidRPr="004A2193" w:rsidRDefault="000B34B8" w:rsidP="000B34B8">
      <w:pPr>
        <w:autoSpaceDE w:val="0"/>
        <w:autoSpaceDN w:val="0"/>
        <w:adjustRightInd w:val="0"/>
        <w:rPr>
          <w:b/>
        </w:rPr>
      </w:pPr>
      <w:r>
        <w:rPr>
          <w:b/>
        </w:rPr>
        <w:t xml:space="preserve">1. </w:t>
      </w:r>
      <w:r w:rsidRPr="004A2193">
        <w:rPr>
          <w:b/>
        </w:rPr>
        <w:t>Институты развития и органы исполнительной власти Новгородской области</w:t>
      </w:r>
    </w:p>
    <w:p w:rsidR="000B34B8" w:rsidRPr="004A2193" w:rsidRDefault="000B34B8" w:rsidP="000B34B8">
      <w:pPr>
        <w:autoSpaceDE w:val="0"/>
        <w:autoSpaceDN w:val="0"/>
        <w:adjustRightInd w:val="0"/>
        <w:ind w:firstLine="709"/>
        <w:jc w:val="both"/>
      </w:pPr>
    </w:p>
    <w:p w:rsidR="000B34B8" w:rsidRDefault="000B34B8" w:rsidP="000B34B8">
      <w:pPr>
        <w:autoSpaceDE w:val="0"/>
        <w:autoSpaceDN w:val="0"/>
        <w:adjustRightInd w:val="0"/>
        <w:jc w:val="both"/>
        <w:rPr>
          <w:b/>
          <w:u w:val="single"/>
        </w:rPr>
      </w:pPr>
      <w:r>
        <w:rPr>
          <w:b/>
          <w:u w:val="single"/>
        </w:rPr>
        <w:t>1.1 Правительство Новгородской области</w:t>
      </w:r>
    </w:p>
    <w:p w:rsidR="000B34B8" w:rsidRDefault="000B34B8" w:rsidP="000B34B8">
      <w:pPr>
        <w:autoSpaceDE w:val="0"/>
        <w:autoSpaceDN w:val="0"/>
        <w:adjustRightInd w:val="0"/>
        <w:jc w:val="both"/>
        <w:rPr>
          <w:b/>
          <w:u w:val="single"/>
        </w:rPr>
      </w:pPr>
    </w:p>
    <w:p w:rsidR="000B34B8" w:rsidRDefault="000B34B8" w:rsidP="000B34B8">
      <w:pPr>
        <w:numPr>
          <w:ilvl w:val="0"/>
          <w:numId w:val="18"/>
        </w:numPr>
        <w:autoSpaceDE w:val="0"/>
        <w:autoSpaceDN w:val="0"/>
        <w:adjustRightInd w:val="0"/>
        <w:ind w:hanging="720"/>
        <w:jc w:val="both"/>
      </w:pPr>
      <w:r>
        <w:t>с</w:t>
      </w:r>
      <w:r w:rsidRPr="00303CA4">
        <w:t>нижение величины налоговых платежей и тарифных ставок</w:t>
      </w:r>
      <w:r>
        <w:t xml:space="preserve"> для</w:t>
      </w:r>
      <w:r w:rsidRPr="00303CA4">
        <w:t xml:space="preserve"> </w:t>
      </w:r>
      <w:r>
        <w:t>организаций</w:t>
      </w:r>
      <w:r w:rsidRPr="00303CA4">
        <w:t>, реализующи</w:t>
      </w:r>
      <w:r>
        <w:t>х</w:t>
      </w:r>
      <w:r w:rsidRPr="00303CA4">
        <w:t xml:space="preserve"> инвестиционные проекты, одобренные Правительством Новгородской области, на фактический срок окупаемости инвестиционного проекта, но не более расчетного (период которого должен быть не менее года) получают </w:t>
      </w:r>
      <w:r>
        <w:t xml:space="preserve">следующие </w:t>
      </w:r>
      <w:r w:rsidRPr="00303CA4">
        <w:t>права</w:t>
      </w:r>
      <w:r>
        <w:t>:</w:t>
      </w:r>
    </w:p>
    <w:p w:rsidR="000B34B8" w:rsidRDefault="000B34B8" w:rsidP="000B34B8">
      <w:pPr>
        <w:numPr>
          <w:ilvl w:val="0"/>
          <w:numId w:val="25"/>
        </w:numPr>
        <w:autoSpaceDE w:val="0"/>
        <w:autoSpaceDN w:val="0"/>
        <w:adjustRightInd w:val="0"/>
        <w:jc w:val="both"/>
      </w:pPr>
      <w:r w:rsidRPr="00303CA4">
        <w:t>освобождение от уплаты налога на имущество</w:t>
      </w:r>
      <w:r>
        <w:t>;</w:t>
      </w:r>
    </w:p>
    <w:p w:rsidR="000B34B8" w:rsidRDefault="000B34B8" w:rsidP="000B34B8">
      <w:pPr>
        <w:numPr>
          <w:ilvl w:val="0"/>
          <w:numId w:val="25"/>
        </w:numPr>
        <w:autoSpaceDE w:val="0"/>
        <w:autoSpaceDN w:val="0"/>
        <w:adjustRightInd w:val="0"/>
        <w:jc w:val="both"/>
      </w:pPr>
      <w:r w:rsidRPr="00303CA4">
        <w:t>уплату налога на прибыль в консолидированный бюджет области по льготной ставке 13,5</w:t>
      </w:r>
      <w:r>
        <w:t> </w:t>
      </w:r>
      <w:r w:rsidRPr="00303CA4">
        <w:t>%</w:t>
      </w:r>
      <w:r>
        <w:t>;</w:t>
      </w:r>
    </w:p>
    <w:p w:rsidR="000B34B8" w:rsidRPr="00303CA4" w:rsidRDefault="000B34B8" w:rsidP="000B34B8">
      <w:pPr>
        <w:numPr>
          <w:ilvl w:val="0"/>
          <w:numId w:val="25"/>
        </w:numPr>
        <w:autoSpaceDE w:val="0"/>
        <w:autoSpaceDN w:val="0"/>
        <w:adjustRightInd w:val="0"/>
        <w:jc w:val="both"/>
      </w:pPr>
      <w:r w:rsidRPr="00303CA4">
        <w:t>уплату транспортного налога в разме</w:t>
      </w:r>
      <w:r>
        <w:t>ре 50 % от установленной ставки;</w:t>
      </w:r>
    </w:p>
    <w:p w:rsidR="000B34B8" w:rsidRDefault="000B34B8" w:rsidP="000B34B8">
      <w:pPr>
        <w:autoSpaceDE w:val="0"/>
        <w:autoSpaceDN w:val="0"/>
        <w:adjustRightInd w:val="0"/>
        <w:ind w:hanging="720"/>
        <w:jc w:val="both"/>
      </w:pPr>
    </w:p>
    <w:p w:rsidR="000B34B8" w:rsidRDefault="000B34B8" w:rsidP="000B34B8">
      <w:pPr>
        <w:numPr>
          <w:ilvl w:val="0"/>
          <w:numId w:val="18"/>
        </w:numPr>
        <w:autoSpaceDE w:val="0"/>
        <w:autoSpaceDN w:val="0"/>
        <w:adjustRightInd w:val="0"/>
        <w:ind w:hanging="720"/>
        <w:jc w:val="both"/>
      </w:pPr>
      <w:r>
        <w:t xml:space="preserve">освобождение от налога на имущество </w:t>
      </w:r>
      <w:proofErr w:type="spellStart"/>
      <w:r>
        <w:t>сельхозтоваропроизводителей</w:t>
      </w:r>
      <w:proofErr w:type="spellEnd"/>
      <w:r>
        <w:t xml:space="preserve">, </w:t>
      </w:r>
      <w:r w:rsidRPr="00391351">
        <w:t>использующих земли сельскохозяйственного назначения, и производящих на этих землях зерновые культуры с ежегодным валовым сбором не менее 1 тыс.</w:t>
      </w:r>
      <w:r>
        <w:t xml:space="preserve"> </w:t>
      </w:r>
      <w:r w:rsidRPr="00391351">
        <w:t>тонн</w:t>
      </w:r>
      <w:r>
        <w:t>;</w:t>
      </w:r>
    </w:p>
    <w:p w:rsidR="000B34B8" w:rsidRDefault="000B34B8" w:rsidP="000B34B8">
      <w:pPr>
        <w:autoSpaceDE w:val="0"/>
        <w:autoSpaceDN w:val="0"/>
        <w:adjustRightInd w:val="0"/>
        <w:ind w:hanging="720"/>
        <w:jc w:val="both"/>
      </w:pPr>
    </w:p>
    <w:p w:rsidR="000B34B8" w:rsidRDefault="000B34B8" w:rsidP="000B34B8">
      <w:pPr>
        <w:numPr>
          <w:ilvl w:val="0"/>
          <w:numId w:val="18"/>
        </w:numPr>
        <w:autoSpaceDE w:val="0"/>
        <w:autoSpaceDN w:val="0"/>
        <w:adjustRightInd w:val="0"/>
        <w:ind w:hanging="720"/>
        <w:jc w:val="both"/>
      </w:pPr>
      <w:r>
        <w:t xml:space="preserve">освобождение от налога на имущество </w:t>
      </w:r>
      <w:r w:rsidRPr="00391351">
        <w:t>коммерческих организаций</w:t>
      </w:r>
      <w:r>
        <w:t xml:space="preserve">, </w:t>
      </w:r>
      <w:r w:rsidRPr="00391351">
        <w:t xml:space="preserve">зарегистрированных и осуществляющих деятельность в Батецком, </w:t>
      </w:r>
      <w:proofErr w:type="spellStart"/>
      <w:r w:rsidRPr="00391351">
        <w:t>Волотовском</w:t>
      </w:r>
      <w:proofErr w:type="spellEnd"/>
      <w:r w:rsidRPr="00391351">
        <w:t xml:space="preserve">, </w:t>
      </w:r>
      <w:proofErr w:type="spellStart"/>
      <w:r w:rsidRPr="00391351">
        <w:t>Маревском</w:t>
      </w:r>
      <w:proofErr w:type="spellEnd"/>
      <w:r w:rsidRPr="00391351">
        <w:t xml:space="preserve">, </w:t>
      </w:r>
      <w:proofErr w:type="spellStart"/>
      <w:r w:rsidRPr="00391351">
        <w:t>Парфинском</w:t>
      </w:r>
      <w:proofErr w:type="spellEnd"/>
      <w:r w:rsidRPr="00391351">
        <w:t xml:space="preserve"> и </w:t>
      </w:r>
      <w:proofErr w:type="spellStart"/>
      <w:r w:rsidRPr="00391351">
        <w:t>Поддорском</w:t>
      </w:r>
      <w:proofErr w:type="spellEnd"/>
      <w:r w:rsidRPr="00391351">
        <w:t xml:space="preserve"> районах</w:t>
      </w:r>
      <w:r>
        <w:t xml:space="preserve"> (распространяется на имущество,</w:t>
      </w:r>
      <w:r w:rsidRPr="00391351">
        <w:t xml:space="preserve"> находящееся на территории указанных районов</w:t>
      </w:r>
      <w:r>
        <w:t>);</w:t>
      </w:r>
    </w:p>
    <w:p w:rsidR="000B34B8" w:rsidRDefault="000B34B8" w:rsidP="000B34B8">
      <w:pPr>
        <w:autoSpaceDE w:val="0"/>
        <w:autoSpaceDN w:val="0"/>
        <w:adjustRightInd w:val="0"/>
        <w:ind w:left="720"/>
        <w:jc w:val="both"/>
      </w:pPr>
    </w:p>
    <w:p w:rsidR="000B34B8" w:rsidRDefault="000B34B8" w:rsidP="000B34B8">
      <w:pPr>
        <w:numPr>
          <w:ilvl w:val="0"/>
          <w:numId w:val="18"/>
        </w:numPr>
        <w:autoSpaceDE w:val="0"/>
        <w:autoSpaceDN w:val="0"/>
        <w:adjustRightInd w:val="0"/>
        <w:ind w:hanging="720"/>
        <w:jc w:val="both"/>
      </w:pPr>
      <w:r>
        <w:t xml:space="preserve">освобождение от транспортного налога в части грузовых автомобилей организаций, индивидуальных предпринимателей и крестьянских (фермерских) хозяйств, </w:t>
      </w:r>
      <w:r w:rsidRPr="00BE6967">
        <w:t>основным видом деятельности которых является производство</w:t>
      </w:r>
      <w:r>
        <w:t xml:space="preserve"> </w:t>
      </w:r>
      <w:r w:rsidRPr="00BE6967">
        <w:t>сельскохозяйственной продукции</w:t>
      </w:r>
      <w:r>
        <w:t>,</w:t>
      </w:r>
      <w:r w:rsidRPr="00BE6967">
        <w:t xml:space="preserve"> и доля дохода от реализации произведенной ими сельскохозяйственной продукции составляет в общем доходе от реализации товаров (работ, услуг) не менее 70 процентов</w:t>
      </w:r>
      <w:r>
        <w:t>;</w:t>
      </w:r>
    </w:p>
    <w:p w:rsidR="000B34B8" w:rsidRDefault="000B34B8" w:rsidP="000B34B8">
      <w:pPr>
        <w:autoSpaceDE w:val="0"/>
        <w:autoSpaceDN w:val="0"/>
        <w:adjustRightInd w:val="0"/>
        <w:ind w:left="720"/>
        <w:jc w:val="both"/>
      </w:pPr>
    </w:p>
    <w:p w:rsidR="000B34B8" w:rsidRDefault="000B34B8" w:rsidP="000B34B8">
      <w:pPr>
        <w:numPr>
          <w:ilvl w:val="0"/>
          <w:numId w:val="18"/>
        </w:numPr>
        <w:autoSpaceDE w:val="0"/>
        <w:autoSpaceDN w:val="0"/>
        <w:adjustRightInd w:val="0"/>
        <w:ind w:hanging="720"/>
        <w:jc w:val="both"/>
      </w:pPr>
      <w:r>
        <w:t>предоставление г</w:t>
      </w:r>
      <w:r w:rsidRPr="0022561D">
        <w:t>осударственны</w:t>
      </w:r>
      <w:r>
        <w:t>х</w:t>
      </w:r>
      <w:r w:rsidRPr="0022561D">
        <w:t xml:space="preserve"> гаранти</w:t>
      </w:r>
      <w:r>
        <w:t>й</w:t>
      </w:r>
      <w:r w:rsidRPr="0022561D">
        <w:t xml:space="preserve"> Новгородской области в обеспечение обязательств юридических лиц, </w:t>
      </w:r>
      <w:r>
        <w:t xml:space="preserve">в отношении </w:t>
      </w:r>
      <w:r w:rsidRPr="0022561D">
        <w:t>как уже возникших обязательств, так и обязательств, которые могут возникнуть в связи с реализацией инвестиционных проектов</w:t>
      </w:r>
      <w:r>
        <w:t>;</w:t>
      </w:r>
    </w:p>
    <w:p w:rsidR="000B34B8" w:rsidRDefault="000B34B8" w:rsidP="000B34B8">
      <w:pPr>
        <w:autoSpaceDE w:val="0"/>
        <w:autoSpaceDN w:val="0"/>
        <w:adjustRightInd w:val="0"/>
        <w:ind w:left="720"/>
        <w:jc w:val="both"/>
      </w:pPr>
    </w:p>
    <w:p w:rsidR="000B34B8" w:rsidRPr="0075251E" w:rsidRDefault="000B34B8" w:rsidP="000B34B8">
      <w:pPr>
        <w:numPr>
          <w:ilvl w:val="0"/>
          <w:numId w:val="18"/>
        </w:numPr>
        <w:autoSpaceDE w:val="0"/>
        <w:autoSpaceDN w:val="0"/>
        <w:adjustRightInd w:val="0"/>
        <w:ind w:hanging="720"/>
        <w:jc w:val="both"/>
      </w:pPr>
      <w:r w:rsidRPr="0075251E">
        <w:t xml:space="preserve">предоставление налоговых каникул — установленного законодательно срока, в течение которого впервые зарегистрированные ИП на УСН или ПСН могут применять нулевые налоговые ставки. При этом средняя численность сотрудников в организации должна быть не более 15 человек. Виды деятельности: обрабатывающие производства (за исключением производства спиртных напитков, табачных изделий, ювелирных изделий), </w:t>
      </w:r>
      <w:r>
        <w:lastRenderedPageBreak/>
        <w:t>п</w:t>
      </w:r>
      <w:r w:rsidRPr="0075251E">
        <w:t>роизводство электроэнергии</w:t>
      </w:r>
      <w:r>
        <w:t>, п</w:t>
      </w:r>
      <w:r w:rsidRPr="0075251E">
        <w:t>роизводство газа</w:t>
      </w:r>
      <w:r>
        <w:t>, п</w:t>
      </w:r>
      <w:r w:rsidRPr="0075251E">
        <w:t>роизводство пара и горячей воды (тепловой энергии)</w:t>
      </w:r>
      <w:r>
        <w:t>, н</w:t>
      </w:r>
      <w:r w:rsidRPr="0075251E">
        <w:t>аучные исследования и разработки</w:t>
      </w:r>
      <w:r>
        <w:t>, д</w:t>
      </w:r>
      <w:r w:rsidRPr="0075251E">
        <w:t>еятельность в области здравоохранения и социальных услуг</w:t>
      </w:r>
      <w:r>
        <w:t>, д</w:t>
      </w:r>
      <w:r w:rsidRPr="0075251E">
        <w:t>еятельность в области спорта, отдыха и развлечений</w:t>
      </w:r>
      <w:r>
        <w:t>;</w:t>
      </w:r>
    </w:p>
    <w:p w:rsidR="000B34B8" w:rsidRPr="0022561D" w:rsidRDefault="000B34B8" w:rsidP="000B34B8">
      <w:pPr>
        <w:autoSpaceDE w:val="0"/>
        <w:autoSpaceDN w:val="0"/>
        <w:adjustRightInd w:val="0"/>
        <w:ind w:left="720"/>
        <w:jc w:val="both"/>
      </w:pPr>
    </w:p>
    <w:p w:rsidR="000B34B8" w:rsidRPr="0022561D" w:rsidRDefault="000B34B8" w:rsidP="000B34B8">
      <w:pPr>
        <w:numPr>
          <w:ilvl w:val="0"/>
          <w:numId w:val="18"/>
        </w:numPr>
        <w:autoSpaceDE w:val="0"/>
        <w:autoSpaceDN w:val="0"/>
        <w:adjustRightInd w:val="0"/>
        <w:ind w:hanging="720"/>
        <w:jc w:val="both"/>
      </w:pPr>
      <w:r>
        <w:t>с</w:t>
      </w:r>
      <w:r w:rsidRPr="0022561D">
        <w:t>опровождение инвестиционного проекта в части:</w:t>
      </w:r>
    </w:p>
    <w:p w:rsidR="000B34B8" w:rsidRPr="0022561D" w:rsidRDefault="000B34B8" w:rsidP="000B34B8">
      <w:pPr>
        <w:numPr>
          <w:ilvl w:val="0"/>
          <w:numId w:val="21"/>
        </w:numPr>
        <w:autoSpaceDE w:val="0"/>
        <w:autoSpaceDN w:val="0"/>
        <w:adjustRightInd w:val="0"/>
        <w:jc w:val="both"/>
      </w:pPr>
      <w:r w:rsidRPr="0022561D">
        <w:t>обеспечения инициатора проекта и инвестора информацией об инвестиционных площадках, о транспортных схемах, кадровом потенциале и природных ресурсах в местах размещения инвестиционных площадок;</w:t>
      </w:r>
    </w:p>
    <w:p w:rsidR="000B34B8" w:rsidRPr="0022561D" w:rsidRDefault="000B34B8" w:rsidP="000B34B8">
      <w:pPr>
        <w:numPr>
          <w:ilvl w:val="0"/>
          <w:numId w:val="21"/>
        </w:numPr>
        <w:autoSpaceDE w:val="0"/>
        <w:autoSpaceDN w:val="0"/>
        <w:adjustRightInd w:val="0"/>
        <w:jc w:val="both"/>
      </w:pPr>
      <w:r w:rsidRPr="0022561D">
        <w:t>организации осмотра инвестиционных площадок;</w:t>
      </w:r>
    </w:p>
    <w:p w:rsidR="000B34B8" w:rsidRPr="0022561D" w:rsidRDefault="000B34B8" w:rsidP="000B34B8">
      <w:pPr>
        <w:numPr>
          <w:ilvl w:val="0"/>
          <w:numId w:val="21"/>
        </w:numPr>
        <w:autoSpaceDE w:val="0"/>
        <w:autoSpaceDN w:val="0"/>
        <w:adjustRightInd w:val="0"/>
        <w:jc w:val="both"/>
      </w:pPr>
      <w:r w:rsidRPr="0022561D">
        <w:t>организации согласований по размещению инвестиционного проекта с общественностью и организациями, участвующими в согласовании инвестиционного проекта;</w:t>
      </w:r>
    </w:p>
    <w:p w:rsidR="000B34B8" w:rsidRDefault="000B34B8" w:rsidP="000B34B8">
      <w:pPr>
        <w:numPr>
          <w:ilvl w:val="0"/>
          <w:numId w:val="21"/>
        </w:numPr>
        <w:autoSpaceDE w:val="0"/>
        <w:autoSpaceDN w:val="0"/>
        <w:adjustRightInd w:val="0"/>
        <w:jc w:val="both"/>
      </w:pPr>
      <w:r w:rsidRPr="0022561D">
        <w:t xml:space="preserve">организации переговоров по организационному, техническому, финансовому обеспечению реализации инвестиционного проекта с юридическими и физическими лицами, участниками </w:t>
      </w:r>
      <w:r>
        <w:t>инвестиционного процесса.</w:t>
      </w:r>
    </w:p>
    <w:p w:rsidR="000B34B8" w:rsidRDefault="000B34B8" w:rsidP="000B34B8">
      <w:pPr>
        <w:autoSpaceDE w:val="0"/>
        <w:autoSpaceDN w:val="0"/>
        <w:adjustRightInd w:val="0"/>
        <w:ind w:left="720"/>
        <w:jc w:val="both"/>
      </w:pPr>
    </w:p>
    <w:p w:rsidR="000B34B8" w:rsidRDefault="000B34B8" w:rsidP="000B34B8">
      <w:pPr>
        <w:autoSpaceDE w:val="0"/>
        <w:autoSpaceDN w:val="0"/>
        <w:adjustRightInd w:val="0"/>
        <w:jc w:val="both"/>
      </w:pPr>
      <w:r>
        <w:t xml:space="preserve">Мероприятия сопровождения инвестиционных проектов реализуются </w:t>
      </w:r>
      <w:r w:rsidRPr="008B2FF0">
        <w:t>ГОАУ</w:t>
      </w:r>
      <w:r>
        <w:t> «</w:t>
      </w:r>
      <w:r w:rsidRPr="008B2FF0">
        <w:t>Агентство развития Новгородской области</w:t>
      </w:r>
      <w:r>
        <w:t>».</w:t>
      </w:r>
    </w:p>
    <w:p w:rsidR="000B34B8" w:rsidRDefault="000B34B8" w:rsidP="000B34B8">
      <w:pPr>
        <w:autoSpaceDE w:val="0"/>
        <w:autoSpaceDN w:val="0"/>
        <w:adjustRightInd w:val="0"/>
        <w:jc w:val="both"/>
      </w:pPr>
      <w:r>
        <w:t>173005, Великий Новгород, пл. Победы-Софийская, д. 1</w:t>
      </w:r>
    </w:p>
    <w:p w:rsidR="000B34B8" w:rsidRDefault="000B34B8" w:rsidP="000B34B8">
      <w:pPr>
        <w:autoSpaceDE w:val="0"/>
        <w:autoSpaceDN w:val="0"/>
        <w:adjustRightInd w:val="0"/>
        <w:jc w:val="both"/>
        <w:rPr>
          <w:lang w:val="en-US"/>
        </w:rPr>
      </w:pPr>
      <w:r>
        <w:t>тел</w:t>
      </w:r>
      <w:r w:rsidRPr="008B2FF0">
        <w:rPr>
          <w:lang w:val="en-US"/>
        </w:rPr>
        <w:t xml:space="preserve">.: +7(8162) 73-13-15, </w:t>
      </w:r>
      <w:r>
        <w:rPr>
          <w:lang w:val="en-US"/>
        </w:rPr>
        <w:t>e</w:t>
      </w:r>
      <w:r w:rsidRPr="008B2FF0">
        <w:rPr>
          <w:lang w:val="en-US"/>
        </w:rPr>
        <w:t>-</w:t>
      </w:r>
      <w:r>
        <w:rPr>
          <w:lang w:val="en-US"/>
        </w:rPr>
        <w:t>mail</w:t>
      </w:r>
      <w:r w:rsidRPr="008B2FF0">
        <w:rPr>
          <w:lang w:val="en-US"/>
        </w:rPr>
        <w:t xml:space="preserve">: </w:t>
      </w:r>
      <w:hyperlink r:id="rId8" w:history="1">
        <w:r w:rsidRPr="00963DB1">
          <w:rPr>
            <w:rStyle w:val="a3"/>
            <w:lang w:val="en-US"/>
          </w:rPr>
          <w:t>arno@niac.ru</w:t>
        </w:r>
      </w:hyperlink>
      <w:r>
        <w:rPr>
          <w:lang w:val="en-US"/>
        </w:rPr>
        <w:t xml:space="preserve">, </w:t>
      </w:r>
      <w:hyperlink r:id="rId9" w:history="1">
        <w:r w:rsidRPr="00963DB1">
          <w:rPr>
            <w:rStyle w:val="a3"/>
            <w:lang w:val="en-US"/>
          </w:rPr>
          <w:t>www.econominv.novreg.ru</w:t>
        </w:r>
      </w:hyperlink>
    </w:p>
    <w:p w:rsidR="000B34B8" w:rsidRPr="008B2FF0" w:rsidRDefault="000B34B8" w:rsidP="000B34B8">
      <w:pPr>
        <w:autoSpaceDE w:val="0"/>
        <w:autoSpaceDN w:val="0"/>
        <w:adjustRightInd w:val="0"/>
        <w:jc w:val="both"/>
        <w:rPr>
          <w:lang w:val="en-US"/>
        </w:rPr>
      </w:pPr>
    </w:p>
    <w:p w:rsidR="000B34B8" w:rsidRDefault="000B34B8" w:rsidP="000B34B8">
      <w:pPr>
        <w:autoSpaceDE w:val="0"/>
        <w:autoSpaceDN w:val="0"/>
        <w:adjustRightInd w:val="0"/>
        <w:jc w:val="both"/>
        <w:rPr>
          <w:lang w:val="en-US"/>
        </w:rPr>
      </w:pPr>
    </w:p>
    <w:p w:rsidR="000B34B8" w:rsidRPr="003A61FB" w:rsidRDefault="000B34B8" w:rsidP="000B34B8">
      <w:pPr>
        <w:autoSpaceDE w:val="0"/>
        <w:autoSpaceDN w:val="0"/>
        <w:adjustRightInd w:val="0"/>
        <w:jc w:val="both"/>
        <w:rPr>
          <w:b/>
          <w:u w:val="single"/>
        </w:rPr>
      </w:pPr>
      <w:r>
        <w:rPr>
          <w:b/>
          <w:u w:val="single"/>
        </w:rPr>
        <w:t>1.2</w:t>
      </w:r>
      <w:r w:rsidRPr="003A61FB">
        <w:rPr>
          <w:b/>
          <w:u w:val="single"/>
        </w:rPr>
        <w:t xml:space="preserve"> Институт Уполномоченного при Президенте РФ по защите прав предпринимателей</w:t>
      </w:r>
    </w:p>
    <w:p w:rsidR="000B34B8" w:rsidRDefault="000B34B8" w:rsidP="000B34B8">
      <w:pPr>
        <w:autoSpaceDE w:val="0"/>
        <w:autoSpaceDN w:val="0"/>
        <w:adjustRightInd w:val="0"/>
        <w:jc w:val="both"/>
      </w:pPr>
    </w:p>
    <w:p w:rsidR="000B34B8" w:rsidRDefault="000B34B8" w:rsidP="000B34B8">
      <w:pPr>
        <w:numPr>
          <w:ilvl w:val="0"/>
          <w:numId w:val="22"/>
        </w:numPr>
        <w:autoSpaceDE w:val="0"/>
        <w:autoSpaceDN w:val="0"/>
        <w:adjustRightInd w:val="0"/>
        <w:ind w:hanging="720"/>
        <w:jc w:val="both"/>
      </w:pPr>
      <w:r>
        <w:t>проведение первичного и вторичного консультирования по вопросам защиты прав и законных интересов предпринимателей;</w:t>
      </w:r>
    </w:p>
    <w:p w:rsidR="000B34B8" w:rsidRDefault="000B34B8" w:rsidP="000B34B8">
      <w:pPr>
        <w:autoSpaceDE w:val="0"/>
        <w:autoSpaceDN w:val="0"/>
        <w:adjustRightInd w:val="0"/>
        <w:ind w:hanging="720"/>
        <w:jc w:val="both"/>
      </w:pPr>
    </w:p>
    <w:p w:rsidR="000B34B8" w:rsidRDefault="000B34B8" w:rsidP="000B34B8">
      <w:pPr>
        <w:numPr>
          <w:ilvl w:val="0"/>
          <w:numId w:val="22"/>
        </w:numPr>
        <w:autoSpaceDE w:val="0"/>
        <w:autoSpaceDN w:val="0"/>
        <w:adjustRightInd w:val="0"/>
        <w:ind w:hanging="720"/>
        <w:jc w:val="both"/>
      </w:pPr>
      <w:r>
        <w:t>оказание помощи в подготовке предложений по внесению изменений в федеральные и областные нормативные акты;</w:t>
      </w:r>
    </w:p>
    <w:p w:rsidR="000B34B8" w:rsidRDefault="000B34B8" w:rsidP="000B34B8">
      <w:pPr>
        <w:autoSpaceDE w:val="0"/>
        <w:autoSpaceDN w:val="0"/>
        <w:adjustRightInd w:val="0"/>
        <w:ind w:hanging="720"/>
        <w:jc w:val="both"/>
      </w:pPr>
    </w:p>
    <w:p w:rsidR="000B34B8" w:rsidRDefault="000B34B8" w:rsidP="000B34B8">
      <w:pPr>
        <w:numPr>
          <w:ilvl w:val="0"/>
          <w:numId w:val="22"/>
        </w:numPr>
        <w:autoSpaceDE w:val="0"/>
        <w:autoSpaceDN w:val="0"/>
        <w:adjustRightInd w:val="0"/>
        <w:ind w:hanging="720"/>
        <w:jc w:val="both"/>
      </w:pPr>
      <w:r>
        <w:t>проведение социологических опросов и исследований среди предпринимателей по вопросам защиты их прав и законных интересов;</w:t>
      </w:r>
    </w:p>
    <w:p w:rsidR="000B34B8" w:rsidRDefault="000B34B8" w:rsidP="000B34B8">
      <w:pPr>
        <w:autoSpaceDE w:val="0"/>
        <w:autoSpaceDN w:val="0"/>
        <w:adjustRightInd w:val="0"/>
        <w:ind w:hanging="720"/>
        <w:jc w:val="both"/>
      </w:pPr>
    </w:p>
    <w:p w:rsidR="000B34B8" w:rsidRDefault="000B34B8" w:rsidP="000B34B8">
      <w:pPr>
        <w:numPr>
          <w:ilvl w:val="0"/>
          <w:numId w:val="22"/>
        </w:numPr>
        <w:autoSpaceDE w:val="0"/>
        <w:autoSpaceDN w:val="0"/>
        <w:adjustRightInd w:val="0"/>
        <w:ind w:hanging="720"/>
        <w:jc w:val="both"/>
      </w:pPr>
      <w:r>
        <w:t>проведение бесплатных обучающих семинаров для предпринимателей.</w:t>
      </w:r>
    </w:p>
    <w:p w:rsidR="000B34B8" w:rsidRDefault="000B34B8" w:rsidP="000B34B8">
      <w:pPr>
        <w:autoSpaceDE w:val="0"/>
        <w:autoSpaceDN w:val="0"/>
        <w:adjustRightInd w:val="0"/>
        <w:jc w:val="both"/>
      </w:pPr>
    </w:p>
    <w:p w:rsidR="000B34B8" w:rsidRDefault="000B34B8" w:rsidP="000B34B8">
      <w:pPr>
        <w:autoSpaceDE w:val="0"/>
        <w:autoSpaceDN w:val="0"/>
        <w:adjustRightInd w:val="0"/>
        <w:jc w:val="both"/>
      </w:pPr>
      <w:r>
        <w:t xml:space="preserve">Уполномоченный </w:t>
      </w:r>
      <w:r w:rsidRPr="00A227F2">
        <w:t>по защите прав предпринимателей в Новгородской области</w:t>
      </w:r>
      <w:r>
        <w:t xml:space="preserve"> </w:t>
      </w:r>
    </w:p>
    <w:p w:rsidR="000B34B8" w:rsidRDefault="000B34B8" w:rsidP="000B34B8">
      <w:pPr>
        <w:autoSpaceDE w:val="0"/>
        <w:autoSpaceDN w:val="0"/>
        <w:adjustRightInd w:val="0"/>
        <w:jc w:val="both"/>
      </w:pPr>
      <w:r>
        <w:t>173005, Великий Новгород, пл. Победы-Софийская, д. 1</w:t>
      </w:r>
    </w:p>
    <w:p w:rsidR="000B34B8" w:rsidRDefault="000B34B8" w:rsidP="000B34B8">
      <w:pPr>
        <w:autoSpaceDE w:val="0"/>
        <w:autoSpaceDN w:val="0"/>
        <w:adjustRightInd w:val="0"/>
        <w:jc w:val="both"/>
        <w:rPr>
          <w:lang w:val="en-US"/>
        </w:rPr>
      </w:pPr>
      <w:r>
        <w:t>тел</w:t>
      </w:r>
      <w:r w:rsidRPr="008B2FF0">
        <w:rPr>
          <w:lang w:val="en-US"/>
        </w:rPr>
        <w:t>.: +7</w:t>
      </w:r>
      <w:r w:rsidRPr="008012BE">
        <w:rPr>
          <w:lang w:val="en-US"/>
        </w:rPr>
        <w:t>(8162) 73-13-87</w:t>
      </w:r>
      <w:r w:rsidRPr="008B2FF0">
        <w:rPr>
          <w:lang w:val="en-US"/>
        </w:rPr>
        <w:t xml:space="preserve">, </w:t>
      </w:r>
      <w:r>
        <w:rPr>
          <w:lang w:val="en-US"/>
        </w:rPr>
        <w:t>e</w:t>
      </w:r>
      <w:r w:rsidRPr="008B2FF0">
        <w:rPr>
          <w:lang w:val="en-US"/>
        </w:rPr>
        <w:t>-</w:t>
      </w:r>
      <w:r>
        <w:rPr>
          <w:lang w:val="en-US"/>
        </w:rPr>
        <w:t>mail</w:t>
      </w:r>
      <w:r w:rsidRPr="008B2FF0">
        <w:rPr>
          <w:lang w:val="en-US"/>
        </w:rPr>
        <w:t xml:space="preserve">: </w:t>
      </w:r>
      <w:hyperlink r:id="rId10" w:history="1">
        <w:r w:rsidRPr="008012BE">
          <w:rPr>
            <w:rStyle w:val="a3"/>
            <w:lang w:val="en-US"/>
          </w:rPr>
          <w:t>novgorod@ombudsmanbiz.ru</w:t>
        </w:r>
      </w:hyperlink>
      <w:r>
        <w:rPr>
          <w:lang w:val="en-US"/>
        </w:rPr>
        <w:t xml:space="preserve">, </w:t>
      </w:r>
      <w:hyperlink r:id="rId11" w:history="1">
        <w:r w:rsidRPr="00963DB1">
          <w:rPr>
            <w:rStyle w:val="a3"/>
            <w:lang w:val="en-US"/>
          </w:rPr>
          <w:t>www.biz53.ru</w:t>
        </w:r>
      </w:hyperlink>
    </w:p>
    <w:p w:rsidR="000B34B8" w:rsidRPr="005D6F67" w:rsidRDefault="000B34B8" w:rsidP="000B34B8">
      <w:pPr>
        <w:autoSpaceDE w:val="0"/>
        <w:autoSpaceDN w:val="0"/>
        <w:adjustRightInd w:val="0"/>
        <w:jc w:val="both"/>
        <w:rPr>
          <w:lang w:val="en-US"/>
        </w:rPr>
      </w:pPr>
    </w:p>
    <w:p w:rsidR="000B34B8" w:rsidRDefault="000B34B8" w:rsidP="000B34B8">
      <w:pPr>
        <w:autoSpaceDE w:val="0"/>
        <w:autoSpaceDN w:val="0"/>
        <w:adjustRightInd w:val="0"/>
        <w:jc w:val="both"/>
      </w:pPr>
      <w:r>
        <w:t xml:space="preserve">Общественная приемная </w:t>
      </w:r>
      <w:r w:rsidRPr="003A61FB">
        <w:t>Уполномоченного при Президенте РФ по защите прав предпринимателей</w:t>
      </w:r>
    </w:p>
    <w:p w:rsidR="000B34B8" w:rsidRDefault="000B34B8" w:rsidP="000B34B8">
      <w:pPr>
        <w:autoSpaceDE w:val="0"/>
        <w:autoSpaceDN w:val="0"/>
        <w:adjustRightInd w:val="0"/>
        <w:jc w:val="both"/>
      </w:pPr>
      <w:r>
        <w:t>Новгородский фонд поддержки малого предпринимательства (</w:t>
      </w:r>
      <w:proofErr w:type="spellStart"/>
      <w:r>
        <w:t>микрофинансовая</w:t>
      </w:r>
      <w:proofErr w:type="spellEnd"/>
      <w:r>
        <w:t xml:space="preserve"> организация)</w:t>
      </w:r>
    </w:p>
    <w:p w:rsidR="000B34B8" w:rsidRDefault="000B34B8" w:rsidP="000B34B8">
      <w:pPr>
        <w:autoSpaceDE w:val="0"/>
        <w:autoSpaceDN w:val="0"/>
        <w:adjustRightInd w:val="0"/>
        <w:jc w:val="both"/>
      </w:pPr>
      <w:r w:rsidRPr="008012BE">
        <w:t>173021</w:t>
      </w:r>
      <w:r>
        <w:t xml:space="preserve">, Великий Новгород, ул. </w:t>
      </w:r>
      <w:proofErr w:type="spellStart"/>
      <w:r>
        <w:t>Кочетова</w:t>
      </w:r>
      <w:proofErr w:type="spellEnd"/>
      <w:r>
        <w:t>, д.30</w:t>
      </w:r>
    </w:p>
    <w:p w:rsidR="000B34B8" w:rsidRDefault="000B34B8" w:rsidP="000B34B8">
      <w:pPr>
        <w:autoSpaceDE w:val="0"/>
        <w:autoSpaceDN w:val="0"/>
        <w:adjustRightInd w:val="0"/>
        <w:jc w:val="both"/>
        <w:rPr>
          <w:lang w:val="en-US"/>
        </w:rPr>
      </w:pPr>
      <w:r>
        <w:t>тел</w:t>
      </w:r>
      <w:r w:rsidRPr="0048341A">
        <w:rPr>
          <w:lang w:val="en-US"/>
        </w:rPr>
        <w:t xml:space="preserve">.: +7(8162) 67-00-28, </w:t>
      </w:r>
      <w:r>
        <w:rPr>
          <w:lang w:val="en-US"/>
        </w:rPr>
        <w:t>e</w:t>
      </w:r>
      <w:r w:rsidRPr="0048341A">
        <w:rPr>
          <w:lang w:val="en-US"/>
        </w:rPr>
        <w:t>-</w:t>
      </w:r>
      <w:r>
        <w:rPr>
          <w:lang w:val="en-US"/>
        </w:rPr>
        <w:t>mail</w:t>
      </w:r>
      <w:r w:rsidRPr="0048341A">
        <w:rPr>
          <w:lang w:val="en-US"/>
        </w:rPr>
        <w:t xml:space="preserve">: </w:t>
      </w:r>
      <w:hyperlink r:id="rId12" w:history="1">
        <w:r w:rsidRPr="00963DB1">
          <w:rPr>
            <w:rStyle w:val="a3"/>
            <w:lang w:val="en-US"/>
          </w:rPr>
          <w:t>priem.ombudsmanbiz53@mail.ru</w:t>
        </w:r>
      </w:hyperlink>
      <w:r w:rsidRPr="0048341A">
        <w:rPr>
          <w:lang w:val="en-US"/>
        </w:rPr>
        <w:t xml:space="preserve">, </w:t>
      </w:r>
      <w:hyperlink r:id="rId13" w:history="1">
        <w:r w:rsidRPr="00963DB1">
          <w:rPr>
            <w:rStyle w:val="a3"/>
            <w:lang w:val="en-US"/>
          </w:rPr>
          <w:t>www.ncpp.ru/zashchita-prav-predprinimateley</w:t>
        </w:r>
      </w:hyperlink>
    </w:p>
    <w:p w:rsidR="000B34B8" w:rsidRPr="0048341A" w:rsidRDefault="000B34B8" w:rsidP="000B34B8">
      <w:pPr>
        <w:autoSpaceDE w:val="0"/>
        <w:autoSpaceDN w:val="0"/>
        <w:adjustRightInd w:val="0"/>
        <w:jc w:val="both"/>
        <w:rPr>
          <w:lang w:val="en-US"/>
        </w:rPr>
      </w:pPr>
    </w:p>
    <w:p w:rsidR="000B34B8" w:rsidRPr="0048341A" w:rsidRDefault="000B34B8" w:rsidP="000B34B8">
      <w:pPr>
        <w:autoSpaceDE w:val="0"/>
        <w:autoSpaceDN w:val="0"/>
        <w:adjustRightInd w:val="0"/>
        <w:jc w:val="both"/>
        <w:rPr>
          <w:lang w:val="en-US"/>
        </w:rPr>
      </w:pPr>
    </w:p>
    <w:p w:rsidR="000B34B8" w:rsidRPr="004A2193" w:rsidRDefault="000B34B8" w:rsidP="000B34B8">
      <w:pPr>
        <w:autoSpaceDE w:val="0"/>
        <w:autoSpaceDN w:val="0"/>
        <w:adjustRightInd w:val="0"/>
        <w:jc w:val="both"/>
        <w:rPr>
          <w:b/>
          <w:u w:val="single"/>
        </w:rPr>
      </w:pPr>
      <w:r>
        <w:rPr>
          <w:b/>
          <w:u w:val="single"/>
        </w:rPr>
        <w:t xml:space="preserve">1.3 </w:t>
      </w:r>
      <w:r w:rsidRPr="004A2193">
        <w:rPr>
          <w:b/>
          <w:u w:val="single"/>
        </w:rPr>
        <w:t>Департамент экономического развития Новгородской области</w:t>
      </w:r>
    </w:p>
    <w:p w:rsidR="000B34B8" w:rsidRPr="004A2193" w:rsidRDefault="000B34B8" w:rsidP="000B34B8">
      <w:pPr>
        <w:autoSpaceDE w:val="0"/>
        <w:autoSpaceDN w:val="0"/>
        <w:adjustRightInd w:val="0"/>
        <w:ind w:firstLine="709"/>
        <w:jc w:val="both"/>
      </w:pPr>
    </w:p>
    <w:p w:rsidR="000B34B8" w:rsidRDefault="000B34B8" w:rsidP="000B34B8">
      <w:pPr>
        <w:numPr>
          <w:ilvl w:val="0"/>
          <w:numId w:val="11"/>
        </w:numPr>
        <w:autoSpaceDE w:val="0"/>
        <w:autoSpaceDN w:val="0"/>
        <w:adjustRightInd w:val="0"/>
        <w:ind w:left="709" w:hanging="709"/>
        <w:jc w:val="both"/>
      </w:pPr>
      <w:r w:rsidRPr="004A2193">
        <w:t>субсидирование части затрат по уплате лизинговых платежей на сумму до 300 тыс. рублей, в размере 2/3 от авансового платежа;</w:t>
      </w:r>
    </w:p>
    <w:p w:rsidR="000B34B8" w:rsidRPr="004A2193"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rsidRPr="004A2193">
        <w:lastRenderedPageBreak/>
        <w:t>субсидирование части затрат, связанных с приобретением оборудования для модернизации производства, компенсируется 1/3 от произведенных расходов, но не более 500 тыс. руб</w:t>
      </w:r>
      <w:r>
        <w:t>.;</w:t>
      </w:r>
      <w:r w:rsidRPr="00F434DB">
        <w:t xml:space="preserve"> </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с</w:t>
      </w:r>
      <w:r w:rsidRPr="00F434DB">
        <w:t xml:space="preserve">убсидирование части затрат на участие в выставках </w:t>
      </w:r>
      <w:r>
        <w:t xml:space="preserve">на сумму </w:t>
      </w:r>
      <w:r w:rsidRPr="00F434DB">
        <w:t>до 50 тыс. руб.</w:t>
      </w:r>
      <w:r>
        <w:t>;</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с</w:t>
      </w:r>
      <w:r w:rsidRPr="00F434DB">
        <w:t xml:space="preserve">убсидирование части затрат, связанных с осуществлением ремесленных видов деятельности </w:t>
      </w:r>
      <w:r>
        <w:t>на сумму до 300 тыс. руб.</w:t>
      </w:r>
    </w:p>
    <w:p w:rsidR="000B34B8" w:rsidRDefault="000B34B8" w:rsidP="000B34B8">
      <w:pPr>
        <w:autoSpaceDE w:val="0"/>
        <w:autoSpaceDN w:val="0"/>
        <w:adjustRightInd w:val="0"/>
        <w:ind w:left="709"/>
        <w:jc w:val="both"/>
      </w:pPr>
    </w:p>
    <w:p w:rsidR="000B34B8" w:rsidRPr="00EE0C5A" w:rsidRDefault="000B34B8" w:rsidP="000B34B8">
      <w:pPr>
        <w:autoSpaceDE w:val="0"/>
        <w:autoSpaceDN w:val="0"/>
        <w:adjustRightInd w:val="0"/>
        <w:jc w:val="both"/>
      </w:pPr>
      <w:r>
        <w:t>Департамент экономического развития Новгородской области</w:t>
      </w:r>
    </w:p>
    <w:p w:rsidR="000B34B8" w:rsidRPr="00AD6AFD" w:rsidRDefault="000B34B8" w:rsidP="000B34B8">
      <w:pPr>
        <w:autoSpaceDE w:val="0"/>
        <w:autoSpaceDN w:val="0"/>
        <w:adjustRightInd w:val="0"/>
        <w:jc w:val="both"/>
      </w:pPr>
      <w:r w:rsidRPr="00AD6AFD">
        <w:t>173005, Великий Новгород, пл. Победы-Софийская, д. 1</w:t>
      </w:r>
    </w:p>
    <w:p w:rsidR="000B34B8" w:rsidRDefault="000B34B8" w:rsidP="000B34B8">
      <w:pPr>
        <w:autoSpaceDE w:val="0"/>
        <w:autoSpaceDN w:val="0"/>
        <w:adjustRightInd w:val="0"/>
        <w:jc w:val="both"/>
        <w:rPr>
          <w:lang w:val="en-US"/>
        </w:rPr>
      </w:pPr>
      <w:proofErr w:type="spellStart"/>
      <w:proofErr w:type="gramStart"/>
      <w:r w:rsidRPr="00AD6AFD">
        <w:rPr>
          <w:lang w:val="en-US"/>
        </w:rPr>
        <w:t>тел</w:t>
      </w:r>
      <w:proofErr w:type="spellEnd"/>
      <w:r w:rsidRPr="00AD6AFD">
        <w:rPr>
          <w:lang w:val="en-US"/>
        </w:rPr>
        <w:t>.:</w:t>
      </w:r>
      <w:proofErr w:type="gramEnd"/>
      <w:r w:rsidRPr="00AD6AFD">
        <w:rPr>
          <w:lang w:val="en-US"/>
        </w:rPr>
        <w:t xml:space="preserve"> +7(8162) </w:t>
      </w:r>
      <w:r w:rsidRPr="00EE0C5A">
        <w:rPr>
          <w:lang w:val="en-US"/>
        </w:rPr>
        <w:t>700-116 (</w:t>
      </w:r>
      <w:proofErr w:type="spellStart"/>
      <w:r>
        <w:t>доб</w:t>
      </w:r>
      <w:proofErr w:type="spellEnd"/>
      <w:r w:rsidRPr="00EE0C5A">
        <w:rPr>
          <w:lang w:val="en-US"/>
        </w:rPr>
        <w:t>. 3033)</w:t>
      </w:r>
      <w:r w:rsidRPr="00AD6AFD">
        <w:rPr>
          <w:lang w:val="en-US"/>
        </w:rPr>
        <w:t xml:space="preserve">, e-mail: </w:t>
      </w:r>
      <w:r w:rsidRPr="00EE0C5A">
        <w:rPr>
          <w:lang w:val="en-US"/>
        </w:rPr>
        <w:t>gaa@niac.ru</w:t>
      </w:r>
      <w:r w:rsidRPr="00AD6AFD">
        <w:rPr>
          <w:lang w:val="en-US"/>
        </w:rPr>
        <w:t>, www.</w:t>
      </w:r>
      <w:r w:rsidRPr="00EE0C5A">
        <w:rPr>
          <w:lang w:val="en-US"/>
        </w:rPr>
        <w:t xml:space="preserve"> econom.novreg.ru</w:t>
      </w:r>
    </w:p>
    <w:p w:rsidR="000B34B8" w:rsidRPr="00AD6AFD" w:rsidRDefault="000B34B8" w:rsidP="000B34B8">
      <w:pPr>
        <w:autoSpaceDE w:val="0"/>
        <w:autoSpaceDN w:val="0"/>
        <w:adjustRightInd w:val="0"/>
        <w:ind w:firstLine="709"/>
        <w:jc w:val="both"/>
        <w:rPr>
          <w:lang w:val="en-US"/>
        </w:rPr>
      </w:pPr>
    </w:p>
    <w:p w:rsidR="000B34B8" w:rsidRPr="00AD6AFD" w:rsidRDefault="000B34B8" w:rsidP="000B34B8">
      <w:pPr>
        <w:autoSpaceDE w:val="0"/>
        <w:autoSpaceDN w:val="0"/>
        <w:adjustRightInd w:val="0"/>
        <w:ind w:firstLine="709"/>
        <w:jc w:val="both"/>
        <w:rPr>
          <w:lang w:val="en-US"/>
        </w:rPr>
      </w:pPr>
    </w:p>
    <w:p w:rsidR="000B34B8" w:rsidRDefault="000B34B8" w:rsidP="000B34B8">
      <w:pPr>
        <w:autoSpaceDE w:val="0"/>
        <w:autoSpaceDN w:val="0"/>
        <w:adjustRightInd w:val="0"/>
        <w:jc w:val="both"/>
        <w:rPr>
          <w:b/>
          <w:u w:val="single"/>
        </w:rPr>
      </w:pPr>
      <w:r>
        <w:rPr>
          <w:b/>
          <w:u w:val="single"/>
        </w:rPr>
        <w:t xml:space="preserve">1.4 </w:t>
      </w:r>
      <w:r w:rsidRPr="004A2193">
        <w:rPr>
          <w:b/>
          <w:u w:val="single"/>
        </w:rPr>
        <w:t>Департамент сельского хозяйства и продовольствия Новгородской области</w:t>
      </w:r>
    </w:p>
    <w:p w:rsidR="000B34B8" w:rsidRDefault="000B34B8" w:rsidP="000B34B8">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969"/>
      </w:tblGrid>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понесенных затрат на создание и</w:t>
            </w:r>
            <w:r>
              <w:t xml:space="preserve"> (или)</w:t>
            </w:r>
            <w:r w:rsidRPr="00C7063A">
              <w:t xml:space="preserve"> модернизацию объектов животноводства</w:t>
            </w:r>
            <w:r>
              <w:t>,</w:t>
            </w:r>
            <w:r w:rsidRPr="00C7063A">
              <w:t xml:space="preserve"> растениеводства, инфраструктуры и логистического обеспечения рынков продукции растениеводства:</w:t>
            </w:r>
          </w:p>
          <w:p w:rsidR="000B34B8" w:rsidRPr="00C7063A" w:rsidRDefault="000B34B8" w:rsidP="000B34B8">
            <w:pPr>
              <w:numPr>
                <w:ilvl w:val="0"/>
                <w:numId w:val="12"/>
              </w:numPr>
              <w:autoSpaceDE w:val="0"/>
              <w:autoSpaceDN w:val="0"/>
              <w:adjustRightInd w:val="0"/>
              <w:ind w:left="284" w:hanging="284"/>
            </w:pPr>
            <w:r w:rsidRPr="00C7063A">
              <w:t>плодохранилищ;</w:t>
            </w:r>
          </w:p>
          <w:p w:rsidR="000B34B8" w:rsidRPr="00C7063A" w:rsidRDefault="000B34B8" w:rsidP="000B34B8">
            <w:pPr>
              <w:numPr>
                <w:ilvl w:val="0"/>
                <w:numId w:val="12"/>
              </w:numPr>
              <w:autoSpaceDE w:val="0"/>
              <w:autoSpaceDN w:val="0"/>
              <w:adjustRightInd w:val="0"/>
              <w:ind w:left="284" w:hanging="284"/>
            </w:pPr>
            <w:r w:rsidRPr="00C7063A">
              <w:t>картофелехранилищ (овощехранилищ);</w:t>
            </w:r>
          </w:p>
          <w:p w:rsidR="000B34B8" w:rsidRPr="00C7063A" w:rsidRDefault="000B34B8" w:rsidP="000B34B8">
            <w:pPr>
              <w:numPr>
                <w:ilvl w:val="0"/>
                <w:numId w:val="12"/>
              </w:numPr>
              <w:autoSpaceDE w:val="0"/>
              <w:autoSpaceDN w:val="0"/>
              <w:adjustRightInd w:val="0"/>
              <w:ind w:left="284" w:hanging="284"/>
            </w:pPr>
            <w:r w:rsidRPr="00C7063A">
              <w:t>тепличных комплексов;</w:t>
            </w:r>
          </w:p>
          <w:p w:rsidR="000B34B8" w:rsidRPr="00C7063A" w:rsidRDefault="000B34B8" w:rsidP="000B34B8">
            <w:pPr>
              <w:numPr>
                <w:ilvl w:val="0"/>
                <w:numId w:val="12"/>
              </w:numPr>
              <w:autoSpaceDE w:val="0"/>
              <w:autoSpaceDN w:val="0"/>
              <w:adjustRightInd w:val="0"/>
              <w:ind w:left="284" w:hanging="284"/>
            </w:pPr>
            <w:r w:rsidRPr="00C7063A">
              <w:t>животноводческих комплексов молочного направления (молочных ферм);</w:t>
            </w:r>
          </w:p>
          <w:p w:rsidR="000B34B8" w:rsidRPr="00C7063A" w:rsidRDefault="000B34B8" w:rsidP="000B34B8">
            <w:pPr>
              <w:numPr>
                <w:ilvl w:val="0"/>
                <w:numId w:val="12"/>
              </w:numPr>
              <w:autoSpaceDE w:val="0"/>
              <w:autoSpaceDN w:val="0"/>
              <w:adjustRightInd w:val="0"/>
              <w:ind w:left="284" w:hanging="284"/>
            </w:pPr>
            <w:proofErr w:type="spellStart"/>
            <w:r w:rsidRPr="00C7063A">
              <w:t>селекционно</w:t>
            </w:r>
            <w:proofErr w:type="spellEnd"/>
            <w:r w:rsidRPr="00C7063A">
              <w:t xml:space="preserve">-генетических центров в животноводстве и </w:t>
            </w:r>
            <w:proofErr w:type="spellStart"/>
            <w:r w:rsidRPr="00C7063A">
              <w:t>селекционно</w:t>
            </w:r>
            <w:proofErr w:type="spellEnd"/>
            <w:r w:rsidRPr="00C7063A">
              <w:t>-семеноводческих центров в растениеводстве;</w:t>
            </w:r>
          </w:p>
          <w:p w:rsidR="000B34B8" w:rsidRPr="00C7063A" w:rsidRDefault="000B34B8" w:rsidP="000B34B8">
            <w:pPr>
              <w:numPr>
                <w:ilvl w:val="0"/>
                <w:numId w:val="12"/>
              </w:numPr>
              <w:autoSpaceDE w:val="0"/>
              <w:autoSpaceDN w:val="0"/>
              <w:adjustRightInd w:val="0"/>
              <w:ind w:left="284" w:hanging="284"/>
            </w:pPr>
            <w:r w:rsidRPr="00C7063A">
              <w:t>о</w:t>
            </w:r>
            <w:r>
              <w:t>птово-распределительных центров</w:t>
            </w:r>
          </w:p>
        </w:tc>
        <w:tc>
          <w:tcPr>
            <w:tcW w:w="3969" w:type="dxa"/>
            <w:shd w:val="clear" w:color="auto" w:fill="auto"/>
          </w:tcPr>
          <w:p w:rsidR="000B34B8" w:rsidRPr="00C7063A" w:rsidRDefault="000B34B8" w:rsidP="000B34B8">
            <w:pPr>
              <w:numPr>
                <w:ilvl w:val="0"/>
                <w:numId w:val="13"/>
              </w:numPr>
              <w:autoSpaceDE w:val="0"/>
              <w:autoSpaceDN w:val="0"/>
              <w:adjustRightInd w:val="0"/>
              <w:ind w:left="317" w:hanging="283"/>
            </w:pPr>
            <w:r w:rsidRPr="00C7063A">
              <w:t>21 % от сметной стоимости объекта (но не выше предельной стоимости объекта);</w:t>
            </w:r>
          </w:p>
          <w:p w:rsidR="000B34B8" w:rsidRPr="00C7063A" w:rsidRDefault="000B34B8" w:rsidP="000B34B8">
            <w:pPr>
              <w:numPr>
                <w:ilvl w:val="0"/>
                <w:numId w:val="13"/>
              </w:numPr>
              <w:autoSpaceDE w:val="0"/>
              <w:autoSpaceDN w:val="0"/>
              <w:adjustRightInd w:val="0"/>
              <w:ind w:left="317" w:hanging="283"/>
            </w:pPr>
            <w:r w:rsidRPr="00C7063A">
              <w:t xml:space="preserve">31 % от сметной стоимости </w:t>
            </w:r>
            <w:proofErr w:type="spellStart"/>
            <w:r w:rsidRPr="00C7063A">
              <w:t>селекционно</w:t>
            </w:r>
            <w:proofErr w:type="spellEnd"/>
            <w:r w:rsidRPr="00C7063A">
              <w:t xml:space="preserve">-генетических центров по разведению и трансплантации эмбрионов крупного рогатого скота группы черно-пестрых, палевых и красных пород (но не выше предельной стоимости объекта) </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по содержанию племенного маточного поголовья сельскохозяйственных животных</w:t>
            </w:r>
          </w:p>
        </w:tc>
        <w:tc>
          <w:tcPr>
            <w:tcW w:w="3969" w:type="dxa"/>
            <w:shd w:val="clear" w:color="auto" w:fill="auto"/>
          </w:tcPr>
          <w:p w:rsidR="000B34B8" w:rsidRPr="00C7063A" w:rsidRDefault="000B34B8" w:rsidP="00397957">
            <w:pPr>
              <w:autoSpaceDE w:val="0"/>
              <w:autoSpaceDN w:val="0"/>
              <w:adjustRightInd w:val="0"/>
            </w:pPr>
            <w:r>
              <w:t>до 2677 руб. на 1 условную голову</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по приобретению племенного молодняка сельскохозяйственных животных </w:t>
            </w:r>
          </w:p>
        </w:tc>
        <w:tc>
          <w:tcPr>
            <w:tcW w:w="3969" w:type="dxa"/>
            <w:shd w:val="clear" w:color="auto" w:fill="auto"/>
          </w:tcPr>
          <w:p w:rsidR="000B34B8" w:rsidRPr="00C7063A" w:rsidRDefault="000B34B8" w:rsidP="00397957">
            <w:pPr>
              <w:autoSpaceDE w:val="0"/>
              <w:autoSpaceDN w:val="0"/>
              <w:adjustRightInd w:val="0"/>
            </w:pPr>
            <w:r>
              <w:t>до 70</w:t>
            </w:r>
            <w:r w:rsidRPr="00C7063A">
              <w:t xml:space="preserve"> руб. за 1 кг живой массы</w:t>
            </w:r>
            <w:r>
              <w:t>, но</w:t>
            </w:r>
            <w:r w:rsidRPr="00C7063A">
              <w:t xml:space="preserve"> не более 95 % суммы фактических затрат </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на приобретение племенного молодняка крупного рогатого скота специализированных мясных пород</w:t>
            </w:r>
          </w:p>
        </w:tc>
        <w:tc>
          <w:tcPr>
            <w:tcW w:w="3969" w:type="dxa"/>
            <w:shd w:val="clear" w:color="auto" w:fill="auto"/>
          </w:tcPr>
          <w:p w:rsidR="000B34B8" w:rsidRPr="00C7063A" w:rsidRDefault="000B34B8" w:rsidP="00397957">
            <w:pPr>
              <w:autoSpaceDE w:val="0"/>
              <w:autoSpaceDN w:val="0"/>
              <w:adjustRightInd w:val="0"/>
            </w:pPr>
            <w:r>
              <w:t>до 3</w:t>
            </w:r>
            <w:r w:rsidRPr="00C7063A">
              <w:t>0 руб. за 1 кг живой массы</w:t>
            </w:r>
            <w:r>
              <w:t>, но</w:t>
            </w:r>
            <w:r w:rsidRPr="00C7063A">
              <w:t xml:space="preserve"> не более 95 % суммы фактических затрат</w:t>
            </w:r>
          </w:p>
        </w:tc>
      </w:tr>
      <w:tr w:rsidR="000B34B8" w:rsidRPr="00C7063A" w:rsidTr="00B413BD">
        <w:tc>
          <w:tcPr>
            <w:tcW w:w="6204" w:type="dxa"/>
            <w:shd w:val="clear" w:color="auto" w:fill="auto"/>
          </w:tcPr>
          <w:p w:rsidR="000B34B8" w:rsidRPr="0053251D" w:rsidRDefault="000B34B8" w:rsidP="00397957">
            <w:pPr>
              <w:autoSpaceDE w:val="0"/>
              <w:autoSpaceDN w:val="0"/>
              <w:adjustRightInd w:val="0"/>
              <w:rPr>
                <w:highlight w:val="yellow"/>
              </w:rPr>
            </w:pPr>
            <w:r w:rsidRPr="00F95218">
              <w:t>субсидия на возмещение части затрат на 1 килограмм реализованного и (или) отгруженного на собственную переработку коровьего молока высшего и (или) первого сорта</w:t>
            </w:r>
          </w:p>
        </w:tc>
        <w:tc>
          <w:tcPr>
            <w:tcW w:w="3969" w:type="dxa"/>
            <w:shd w:val="clear" w:color="auto" w:fill="auto"/>
          </w:tcPr>
          <w:p w:rsidR="000B34B8" w:rsidRPr="00C7063A" w:rsidRDefault="000B34B8" w:rsidP="00397957">
            <w:pPr>
              <w:autoSpaceDE w:val="0"/>
              <w:autoSpaceDN w:val="0"/>
              <w:adjustRightInd w:val="0"/>
            </w:pPr>
            <w:r>
              <w:t xml:space="preserve">до </w:t>
            </w:r>
            <w:r w:rsidRPr="00F95218">
              <w:t xml:space="preserve">0,24 руб. за 1 кг молока первого и высшего сорта </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на организацию заготовки молока от граждан, ведущих личное подсобное хозяйство</w:t>
            </w:r>
          </w:p>
        </w:tc>
        <w:tc>
          <w:tcPr>
            <w:tcW w:w="3969" w:type="dxa"/>
            <w:shd w:val="clear" w:color="auto" w:fill="auto"/>
          </w:tcPr>
          <w:p w:rsidR="000B34B8" w:rsidRPr="00C7063A" w:rsidRDefault="000B34B8" w:rsidP="00397957">
            <w:pPr>
              <w:autoSpaceDE w:val="0"/>
              <w:autoSpaceDN w:val="0"/>
              <w:adjustRightInd w:val="0"/>
            </w:pPr>
            <w:r w:rsidRPr="00AA0CCC">
              <w:t>2,5 рубля за 1 кг закупленного молока</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t>субсидия</w:t>
            </w:r>
            <w:r w:rsidRPr="00C7063A">
              <w:t xml:space="preserve"> на возмещение части затрат на приобретение </w:t>
            </w:r>
            <w:proofErr w:type="spellStart"/>
            <w:r w:rsidRPr="00C7063A">
              <w:t>пчеломаток</w:t>
            </w:r>
            <w:proofErr w:type="spellEnd"/>
            <w:r w:rsidRPr="00C7063A">
              <w:t xml:space="preserve">, пчелосемей, </w:t>
            </w:r>
            <w:proofErr w:type="spellStart"/>
            <w:r w:rsidRPr="00C7063A">
              <w:t>пчелопакетов</w:t>
            </w:r>
            <w:proofErr w:type="spellEnd"/>
            <w:r w:rsidRPr="00C7063A">
              <w:t xml:space="preserve"> и ульев пчелиных</w:t>
            </w:r>
          </w:p>
        </w:tc>
        <w:tc>
          <w:tcPr>
            <w:tcW w:w="3969" w:type="dxa"/>
            <w:shd w:val="clear" w:color="auto" w:fill="auto"/>
          </w:tcPr>
          <w:p w:rsidR="000B34B8" w:rsidRPr="00C7063A" w:rsidRDefault="000B34B8" w:rsidP="000B34B8">
            <w:pPr>
              <w:numPr>
                <w:ilvl w:val="0"/>
                <w:numId w:val="14"/>
              </w:numPr>
              <w:autoSpaceDE w:val="0"/>
              <w:autoSpaceDN w:val="0"/>
              <w:adjustRightInd w:val="0"/>
              <w:ind w:left="317" w:hanging="283"/>
            </w:pPr>
            <w:r w:rsidRPr="00C7063A">
              <w:t>25</w:t>
            </w:r>
            <w:r>
              <w:t xml:space="preserve"> %</w:t>
            </w:r>
            <w:r w:rsidRPr="00C7063A">
              <w:t xml:space="preserve"> стоимости </w:t>
            </w:r>
            <w:proofErr w:type="spellStart"/>
            <w:r w:rsidRPr="00C7063A">
              <w:t>пчеломаток</w:t>
            </w:r>
            <w:proofErr w:type="spellEnd"/>
            <w:r w:rsidRPr="00C7063A">
              <w:t xml:space="preserve"> и ульев пчелиных</w:t>
            </w:r>
            <w:r>
              <w:t>, но</w:t>
            </w:r>
            <w:r w:rsidRPr="00C7063A">
              <w:t xml:space="preserve"> не более 50 тыс. руб</w:t>
            </w:r>
            <w:r>
              <w:t>.</w:t>
            </w:r>
            <w:r w:rsidRPr="00C7063A">
              <w:t xml:space="preserve"> на одного сельскохозяйственного товаропроизводителя;</w:t>
            </w:r>
          </w:p>
          <w:p w:rsidR="000B34B8" w:rsidRPr="00C7063A" w:rsidRDefault="000B34B8" w:rsidP="000B34B8">
            <w:pPr>
              <w:numPr>
                <w:ilvl w:val="0"/>
                <w:numId w:val="14"/>
              </w:numPr>
              <w:autoSpaceDE w:val="0"/>
              <w:autoSpaceDN w:val="0"/>
              <w:adjustRightInd w:val="0"/>
              <w:ind w:left="317" w:hanging="283"/>
            </w:pPr>
            <w:r w:rsidRPr="00C7063A">
              <w:t>30</w:t>
            </w:r>
            <w:r>
              <w:t xml:space="preserve"> %</w:t>
            </w:r>
            <w:r w:rsidRPr="00C7063A">
              <w:t xml:space="preserve"> стоимости пчелосемей и </w:t>
            </w:r>
            <w:proofErr w:type="spellStart"/>
            <w:r w:rsidRPr="00C7063A">
              <w:lastRenderedPageBreak/>
              <w:t>пчелопакетов</w:t>
            </w:r>
            <w:proofErr w:type="spellEnd"/>
            <w:r>
              <w:t>, но</w:t>
            </w:r>
            <w:r w:rsidRPr="00C7063A">
              <w:t xml:space="preserve"> не более 50 тыс. руб</w:t>
            </w:r>
            <w:r>
              <w:t>.</w:t>
            </w:r>
            <w:r w:rsidRPr="00C7063A">
              <w:t xml:space="preserve"> на одного сельскохозяйственного товаропроизводителя</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lastRenderedPageBreak/>
              <w:t>субсидия</w:t>
            </w:r>
            <w:r w:rsidRPr="00C7063A">
              <w:t xml:space="preserve"> на возмещение части затрат на уплату страховой премии по договорам страхования сельскохозяйственных животных и птицы</w:t>
            </w:r>
          </w:p>
        </w:tc>
        <w:tc>
          <w:tcPr>
            <w:tcW w:w="3969" w:type="dxa"/>
            <w:shd w:val="clear" w:color="auto" w:fill="auto"/>
          </w:tcPr>
          <w:p w:rsidR="000B34B8" w:rsidRPr="00C7063A" w:rsidRDefault="000B34B8" w:rsidP="00397957">
            <w:pPr>
              <w:autoSpaceDE w:val="0"/>
              <w:autoSpaceDN w:val="0"/>
              <w:adjustRightInd w:val="0"/>
            </w:pPr>
            <w:r w:rsidRPr="00C7063A">
              <w:t xml:space="preserve">50 % от начисленной премии </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на приобретение элитных семян сельскохозяйственных культур</w:t>
            </w:r>
          </w:p>
        </w:tc>
        <w:tc>
          <w:tcPr>
            <w:tcW w:w="3969" w:type="dxa"/>
            <w:shd w:val="clear" w:color="auto" w:fill="auto"/>
          </w:tcPr>
          <w:p w:rsidR="000B34B8" w:rsidRPr="00C7063A" w:rsidRDefault="000B34B8" w:rsidP="00397957">
            <w:pPr>
              <w:autoSpaceDE w:val="0"/>
              <w:autoSpaceDN w:val="0"/>
              <w:adjustRightInd w:val="0"/>
            </w:pPr>
            <w:r w:rsidRPr="00C7063A">
              <w:t>за 1 тонну семян:</w:t>
            </w:r>
          </w:p>
          <w:p w:rsidR="000B34B8" w:rsidRPr="00C7063A" w:rsidRDefault="000B34B8" w:rsidP="000B34B8">
            <w:pPr>
              <w:numPr>
                <w:ilvl w:val="0"/>
                <w:numId w:val="15"/>
              </w:numPr>
              <w:autoSpaceDE w:val="0"/>
              <w:autoSpaceDN w:val="0"/>
              <w:adjustRightInd w:val="0"/>
              <w:ind w:left="317" w:hanging="261"/>
            </w:pPr>
            <w:r w:rsidRPr="00C7063A">
              <w:t xml:space="preserve">колосовые </w:t>
            </w:r>
            <w:r>
              <w:t xml:space="preserve">– до 6500 </w:t>
            </w:r>
            <w:r w:rsidRPr="00C7063A">
              <w:t>руб.;</w:t>
            </w:r>
          </w:p>
          <w:p w:rsidR="000B34B8" w:rsidRPr="00C7063A" w:rsidRDefault="000B34B8" w:rsidP="000B34B8">
            <w:pPr>
              <w:numPr>
                <w:ilvl w:val="0"/>
                <w:numId w:val="15"/>
              </w:numPr>
              <w:autoSpaceDE w:val="0"/>
              <w:autoSpaceDN w:val="0"/>
              <w:adjustRightInd w:val="0"/>
              <w:ind w:left="317" w:hanging="261"/>
            </w:pPr>
            <w:r w:rsidRPr="00C7063A">
              <w:t>зернобобовые</w:t>
            </w:r>
            <w:r>
              <w:t xml:space="preserve"> – до 7000</w:t>
            </w:r>
            <w:r w:rsidRPr="00C7063A">
              <w:t xml:space="preserve"> руб.;</w:t>
            </w:r>
          </w:p>
          <w:p w:rsidR="000B34B8" w:rsidRPr="00C7063A" w:rsidRDefault="000B34B8" w:rsidP="000B34B8">
            <w:pPr>
              <w:numPr>
                <w:ilvl w:val="0"/>
                <w:numId w:val="15"/>
              </w:numPr>
              <w:autoSpaceDE w:val="0"/>
              <w:autoSpaceDN w:val="0"/>
              <w:adjustRightInd w:val="0"/>
              <w:ind w:left="317" w:hanging="261"/>
            </w:pPr>
            <w:r w:rsidRPr="00C7063A">
              <w:t>лен-долгунец</w:t>
            </w:r>
            <w:r>
              <w:t xml:space="preserve"> - до</w:t>
            </w:r>
            <w:r w:rsidRPr="00C7063A">
              <w:t xml:space="preserve"> </w:t>
            </w:r>
            <w:r>
              <w:t>2</w:t>
            </w:r>
            <w:r w:rsidRPr="00C7063A">
              <w:t>4000 руб.;</w:t>
            </w:r>
          </w:p>
          <w:p w:rsidR="000B34B8" w:rsidRPr="00C7063A" w:rsidRDefault="000B34B8" w:rsidP="000B34B8">
            <w:pPr>
              <w:numPr>
                <w:ilvl w:val="0"/>
                <w:numId w:val="15"/>
              </w:numPr>
              <w:autoSpaceDE w:val="0"/>
              <w:autoSpaceDN w:val="0"/>
              <w:adjustRightInd w:val="0"/>
              <w:ind w:left="317" w:hanging="261"/>
            </w:pPr>
            <w:r w:rsidRPr="00C7063A">
              <w:t xml:space="preserve">клевер, люцерна </w:t>
            </w:r>
            <w:r>
              <w:t>– до 5</w:t>
            </w:r>
            <w:r w:rsidRPr="00C7063A">
              <w:t>6000 руб.;</w:t>
            </w:r>
          </w:p>
          <w:p w:rsidR="000B34B8" w:rsidRPr="00C7063A" w:rsidRDefault="000B34B8" w:rsidP="000B34B8">
            <w:pPr>
              <w:numPr>
                <w:ilvl w:val="0"/>
                <w:numId w:val="15"/>
              </w:numPr>
              <w:autoSpaceDE w:val="0"/>
              <w:autoSpaceDN w:val="0"/>
              <w:adjustRightInd w:val="0"/>
              <w:ind w:left="317" w:hanging="261"/>
            </w:pPr>
            <w:r w:rsidRPr="00C7063A">
              <w:t>кукуруза, родительские формы гибридов</w:t>
            </w:r>
            <w:r>
              <w:t xml:space="preserve"> - до</w:t>
            </w:r>
            <w:r w:rsidRPr="00C7063A">
              <w:t xml:space="preserve"> </w:t>
            </w:r>
            <w:r>
              <w:t>150</w:t>
            </w:r>
            <w:r w:rsidRPr="00C7063A">
              <w:t>000 руб.;</w:t>
            </w:r>
          </w:p>
          <w:p w:rsidR="000B34B8" w:rsidRPr="00C7063A" w:rsidRDefault="000B34B8" w:rsidP="000B34B8">
            <w:pPr>
              <w:numPr>
                <w:ilvl w:val="0"/>
                <w:numId w:val="15"/>
              </w:numPr>
              <w:autoSpaceDE w:val="0"/>
              <w:autoSpaceDN w:val="0"/>
              <w:adjustRightInd w:val="0"/>
              <w:ind w:left="317" w:hanging="261"/>
            </w:pPr>
            <w:r w:rsidRPr="00C7063A">
              <w:t xml:space="preserve">овощные и бахчевые культуры </w:t>
            </w:r>
            <w:r>
              <w:t>– до 4</w:t>
            </w:r>
            <w:r w:rsidRPr="00C7063A">
              <w:t>0 % от стоимости семян;</w:t>
            </w:r>
          </w:p>
          <w:p w:rsidR="000B34B8" w:rsidRPr="00C7063A" w:rsidRDefault="000B34B8" w:rsidP="000B34B8">
            <w:pPr>
              <w:numPr>
                <w:ilvl w:val="0"/>
                <w:numId w:val="15"/>
              </w:numPr>
              <w:autoSpaceDE w:val="0"/>
              <w:autoSpaceDN w:val="0"/>
              <w:adjustRightInd w:val="0"/>
              <w:ind w:left="317" w:hanging="261"/>
            </w:pPr>
            <w:r w:rsidRPr="00C7063A">
              <w:t>элитные семена картофеля</w:t>
            </w:r>
            <w:r>
              <w:t xml:space="preserve"> – до 7150</w:t>
            </w:r>
            <w:r w:rsidRPr="00C7063A">
              <w:t xml:space="preserve"> </w:t>
            </w:r>
            <w:r>
              <w:t>руб.,</w:t>
            </w:r>
          </w:p>
          <w:p w:rsidR="000B34B8" w:rsidRPr="00C7063A" w:rsidRDefault="000B34B8" w:rsidP="00397957">
            <w:pPr>
              <w:autoSpaceDE w:val="0"/>
              <w:autoSpaceDN w:val="0"/>
              <w:adjustRightInd w:val="0"/>
            </w:pPr>
            <w:r>
              <w:t>но не более 95 % суммы фактических затрат</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t>субсидия</w:t>
            </w:r>
            <w:r w:rsidRPr="00C7063A">
              <w:t xml:space="preserve"> на возмещение части затрат на закладку и уход за многолетними плодовыми и ягодными насаждениями</w:t>
            </w:r>
          </w:p>
        </w:tc>
        <w:tc>
          <w:tcPr>
            <w:tcW w:w="3969" w:type="dxa"/>
            <w:shd w:val="clear" w:color="auto" w:fill="auto"/>
          </w:tcPr>
          <w:p w:rsidR="000B34B8" w:rsidRPr="00C7063A" w:rsidRDefault="000B34B8" w:rsidP="000B34B8">
            <w:pPr>
              <w:numPr>
                <w:ilvl w:val="0"/>
                <w:numId w:val="19"/>
              </w:numPr>
              <w:autoSpaceDE w:val="0"/>
              <w:autoSpaceDN w:val="0"/>
              <w:adjustRightInd w:val="0"/>
              <w:ind w:left="317" w:hanging="261"/>
            </w:pPr>
            <w:r w:rsidRPr="00C7063A">
              <w:t xml:space="preserve">на закладку садов интенсивного типа </w:t>
            </w:r>
            <w:r>
              <w:t>- до 252540 руб. на Га</w:t>
            </w:r>
            <w:r w:rsidRPr="00C7063A">
              <w:t>;</w:t>
            </w:r>
          </w:p>
          <w:p w:rsidR="000B34B8" w:rsidRPr="00C7063A" w:rsidRDefault="000B34B8" w:rsidP="000B34B8">
            <w:pPr>
              <w:numPr>
                <w:ilvl w:val="0"/>
                <w:numId w:val="19"/>
              </w:numPr>
              <w:autoSpaceDE w:val="0"/>
              <w:autoSpaceDN w:val="0"/>
              <w:adjustRightInd w:val="0"/>
              <w:ind w:left="317" w:hanging="261"/>
            </w:pPr>
            <w:r w:rsidRPr="00C7063A">
              <w:t xml:space="preserve">на закладку плодовых и ягодных питомников </w:t>
            </w:r>
            <w:r>
              <w:t>– до 63940</w:t>
            </w:r>
            <w:r w:rsidRPr="00C7063A">
              <w:t xml:space="preserve"> руб.</w:t>
            </w:r>
            <w:r>
              <w:t xml:space="preserve"> на </w:t>
            </w:r>
            <w:r w:rsidRPr="00C7063A">
              <w:t>Га;</w:t>
            </w:r>
          </w:p>
          <w:p w:rsidR="000B34B8" w:rsidRPr="00C7063A" w:rsidRDefault="000B34B8" w:rsidP="000B34B8">
            <w:pPr>
              <w:numPr>
                <w:ilvl w:val="0"/>
                <w:numId w:val="19"/>
              </w:numPr>
              <w:autoSpaceDE w:val="0"/>
              <w:autoSpaceDN w:val="0"/>
              <w:adjustRightInd w:val="0"/>
              <w:ind w:left="317" w:hanging="261"/>
            </w:pPr>
            <w:r w:rsidRPr="00C7063A">
              <w:t>на уход за многолетними плодовыми и ягодными насаждениями</w:t>
            </w:r>
            <w:r>
              <w:t xml:space="preserve"> – до 22714</w:t>
            </w:r>
            <w:r w:rsidRPr="00C7063A">
              <w:t xml:space="preserve"> руб. </w:t>
            </w:r>
            <w:r>
              <w:t>на Га</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поддержку доходов в области растениеводства</w:t>
            </w:r>
          </w:p>
        </w:tc>
        <w:tc>
          <w:tcPr>
            <w:tcW w:w="3969" w:type="dxa"/>
            <w:shd w:val="clear" w:color="auto" w:fill="auto"/>
          </w:tcPr>
          <w:p w:rsidR="000B34B8" w:rsidRPr="00C7063A" w:rsidRDefault="000B34B8" w:rsidP="00397957">
            <w:pPr>
              <w:autoSpaceDE w:val="0"/>
              <w:autoSpaceDN w:val="0"/>
              <w:adjustRightInd w:val="0"/>
            </w:pPr>
            <w:r>
              <w:t xml:space="preserve">до </w:t>
            </w:r>
            <w:r w:rsidRPr="00C7063A">
              <w:t xml:space="preserve">98,36 руб. из областного бюджета и 175,23 руб. </w:t>
            </w:r>
            <w:r>
              <w:t>за счет средств</w:t>
            </w:r>
            <w:r w:rsidRPr="00C7063A">
              <w:t xml:space="preserve"> федерального бюджета</w:t>
            </w:r>
            <w:r>
              <w:t xml:space="preserve">, с корректировкой на  </w:t>
            </w:r>
            <w:r w:rsidRPr="00C7063A">
              <w:t xml:space="preserve"> </w:t>
            </w:r>
            <w:r>
              <w:t>поправочный коэффициент, на</w:t>
            </w:r>
            <w:r w:rsidRPr="00C7063A">
              <w:t xml:space="preserve"> 1 Га уточненных посевных площадей</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на уплату страховой премии по договорам страхования урожая сельскохозяйственных культур и посадок многолетних насаждений</w:t>
            </w:r>
          </w:p>
        </w:tc>
        <w:tc>
          <w:tcPr>
            <w:tcW w:w="3969" w:type="dxa"/>
            <w:shd w:val="clear" w:color="auto" w:fill="auto"/>
          </w:tcPr>
          <w:p w:rsidR="000B34B8" w:rsidRPr="00C7063A" w:rsidRDefault="000B34B8" w:rsidP="00397957">
            <w:pPr>
              <w:autoSpaceDE w:val="0"/>
              <w:autoSpaceDN w:val="0"/>
              <w:adjustRightInd w:val="0"/>
            </w:pPr>
            <w:r w:rsidRPr="00C7063A">
              <w:t xml:space="preserve">50 % от начисленной премии </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t>субсидия</w:t>
            </w:r>
            <w:r w:rsidRPr="00C7063A">
              <w:t xml:space="preserve"> на возмещение части затрат при оформлении в собственность используемых ими земельных участков из земель сельскохозяйственного назначения в части проведения кадастровых работ</w:t>
            </w:r>
          </w:p>
        </w:tc>
        <w:tc>
          <w:tcPr>
            <w:tcW w:w="3969" w:type="dxa"/>
            <w:shd w:val="clear" w:color="auto" w:fill="auto"/>
          </w:tcPr>
          <w:p w:rsidR="000B34B8" w:rsidRPr="00C7063A" w:rsidRDefault="000B34B8" w:rsidP="00397957">
            <w:pPr>
              <w:autoSpaceDE w:val="0"/>
              <w:autoSpaceDN w:val="0"/>
              <w:adjustRightInd w:val="0"/>
            </w:pPr>
            <w:r>
              <w:t>до</w:t>
            </w:r>
            <w:r w:rsidRPr="00C7063A">
              <w:t xml:space="preserve"> </w:t>
            </w:r>
            <w:r>
              <w:t>1000 руб. на 1 Га</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на оформление права собственности на бесхозяйные мелиоративные системы и отдельно расположенные гидротехнические сооружения</w:t>
            </w:r>
          </w:p>
        </w:tc>
        <w:tc>
          <w:tcPr>
            <w:tcW w:w="3969" w:type="dxa"/>
            <w:shd w:val="clear" w:color="auto" w:fill="auto"/>
          </w:tcPr>
          <w:p w:rsidR="000B34B8" w:rsidRPr="00C7063A" w:rsidRDefault="000B34B8" w:rsidP="00397957">
            <w:pPr>
              <w:autoSpaceDE w:val="0"/>
              <w:autoSpaceDN w:val="0"/>
              <w:adjustRightInd w:val="0"/>
            </w:pPr>
            <w:r>
              <w:t>до</w:t>
            </w:r>
            <w:r w:rsidRPr="00C7063A">
              <w:t xml:space="preserve"> </w:t>
            </w:r>
            <w:r>
              <w:t>3006</w:t>
            </w:r>
            <w:r w:rsidRPr="00C7063A">
              <w:t xml:space="preserve"> руб. на 1 Га обслуживаемых мелиоративных систем и отдельно расположенных гидротехнических сооружений</w:t>
            </w:r>
            <w:r>
              <w:t>, но не более 25 % суммы фактических затрат</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на проведение </w:t>
            </w:r>
            <w:proofErr w:type="spellStart"/>
            <w:r w:rsidRPr="00C7063A">
              <w:t>культуртехнических</w:t>
            </w:r>
            <w:proofErr w:type="spellEnd"/>
            <w:r w:rsidRPr="00C7063A">
              <w:t xml:space="preserve"> работ на мелиорируемых землях</w:t>
            </w:r>
          </w:p>
        </w:tc>
        <w:tc>
          <w:tcPr>
            <w:tcW w:w="3969" w:type="dxa"/>
            <w:shd w:val="clear" w:color="auto" w:fill="auto"/>
          </w:tcPr>
          <w:p w:rsidR="000B34B8" w:rsidRPr="00C7063A" w:rsidRDefault="000B34B8" w:rsidP="00397957">
            <w:pPr>
              <w:autoSpaceDE w:val="0"/>
              <w:autoSpaceDN w:val="0"/>
              <w:adjustRightInd w:val="0"/>
            </w:pPr>
            <w:r>
              <w:t>до</w:t>
            </w:r>
            <w:r w:rsidRPr="00C7063A">
              <w:t xml:space="preserve"> </w:t>
            </w:r>
            <w:r>
              <w:t>1714,5</w:t>
            </w:r>
            <w:r w:rsidRPr="00C7063A">
              <w:t xml:space="preserve"> руб. на 1 Га</w:t>
            </w:r>
            <w:r>
              <w:t>, но не более 30 % суммы фактических затрат</w:t>
            </w:r>
            <w:r w:rsidRPr="00C7063A">
              <w:t xml:space="preserve"> </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на разработку проектно-сметной документации на реконструкцию </w:t>
            </w:r>
            <w:r w:rsidRPr="00C7063A">
              <w:lastRenderedPageBreak/>
              <w:t>мелиоративных систем</w:t>
            </w:r>
          </w:p>
        </w:tc>
        <w:tc>
          <w:tcPr>
            <w:tcW w:w="3969" w:type="dxa"/>
            <w:shd w:val="clear" w:color="auto" w:fill="auto"/>
          </w:tcPr>
          <w:p w:rsidR="000B34B8" w:rsidRPr="00C7063A" w:rsidRDefault="000B34B8" w:rsidP="00397957">
            <w:pPr>
              <w:autoSpaceDE w:val="0"/>
              <w:autoSpaceDN w:val="0"/>
              <w:adjustRightInd w:val="0"/>
            </w:pPr>
            <w:r w:rsidRPr="00C7063A">
              <w:lastRenderedPageBreak/>
              <w:t>95 %</w:t>
            </w:r>
            <w:r>
              <w:t xml:space="preserve"> </w:t>
            </w:r>
            <w:r w:rsidRPr="00C7063A">
              <w:t xml:space="preserve">суммы фактических затрат </w:t>
            </w:r>
          </w:p>
        </w:tc>
      </w:tr>
      <w:tr w:rsidR="000B34B8" w:rsidRPr="00C7063A" w:rsidTr="00B413BD">
        <w:tc>
          <w:tcPr>
            <w:tcW w:w="6204" w:type="dxa"/>
            <w:shd w:val="clear" w:color="auto" w:fill="auto"/>
          </w:tcPr>
          <w:p w:rsidR="000B34B8" w:rsidRPr="00EF64C4" w:rsidRDefault="000B34B8" w:rsidP="00397957">
            <w:pPr>
              <w:autoSpaceDE w:val="0"/>
              <w:autoSpaceDN w:val="0"/>
              <w:adjustRightInd w:val="0"/>
              <w:rPr>
                <w:highlight w:val="yellow"/>
              </w:rPr>
            </w:pPr>
            <w:r w:rsidRPr="00DD0BDE">
              <w:lastRenderedPageBreak/>
              <w:t>субсидия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3969" w:type="dxa"/>
            <w:shd w:val="clear" w:color="auto" w:fill="auto"/>
          </w:tcPr>
          <w:p w:rsidR="000B34B8" w:rsidRPr="00C7063A" w:rsidRDefault="000B34B8" w:rsidP="00397957">
            <w:pPr>
              <w:autoSpaceDE w:val="0"/>
              <w:autoSpaceDN w:val="0"/>
              <w:adjustRightInd w:val="0"/>
            </w:pPr>
            <w:r w:rsidRPr="00C7063A">
              <w:t>от 5 % ставки рефинансирования (учетной ставки) ЦБРФ</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на производство элитных семян зерновых культур</w:t>
            </w:r>
          </w:p>
        </w:tc>
        <w:tc>
          <w:tcPr>
            <w:tcW w:w="3969" w:type="dxa"/>
            <w:shd w:val="clear" w:color="auto" w:fill="auto"/>
          </w:tcPr>
          <w:p w:rsidR="000B34B8" w:rsidRPr="00C7063A" w:rsidRDefault="000B34B8" w:rsidP="00397957">
            <w:pPr>
              <w:autoSpaceDE w:val="0"/>
              <w:autoSpaceDN w:val="0"/>
              <w:adjustRightInd w:val="0"/>
            </w:pPr>
            <w:r w:rsidRPr="00C7063A">
              <w:t>1 300 руб. за 1 тонну семян, но не более 95</w:t>
            </w:r>
            <w:r>
              <w:t> </w:t>
            </w:r>
            <w:r w:rsidRPr="00C7063A">
              <w:t>% суммы фактических затрат</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t>субсидия</w:t>
            </w:r>
            <w:r w:rsidRPr="00C7063A">
              <w:t xml:space="preserve"> на возмещение части затрат на приобретение новых (не бывших в употреблении) машин, оборудования и механизмов для молочного скотоводства</w:t>
            </w:r>
          </w:p>
        </w:tc>
        <w:tc>
          <w:tcPr>
            <w:tcW w:w="3969" w:type="dxa"/>
            <w:shd w:val="clear" w:color="auto" w:fill="auto"/>
          </w:tcPr>
          <w:p w:rsidR="000B34B8" w:rsidRPr="00C7063A" w:rsidRDefault="000B34B8" w:rsidP="00397957">
            <w:pPr>
              <w:autoSpaceDE w:val="0"/>
              <w:autoSpaceDN w:val="0"/>
              <w:adjustRightInd w:val="0"/>
            </w:pPr>
            <w:r w:rsidRPr="00C7063A">
              <w:t>50 % стоимости, но не более 1 млн. руб./год</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w:t>
            </w:r>
            <w:r>
              <w:t>я</w:t>
            </w:r>
            <w:r w:rsidRPr="00C7063A">
              <w:t xml:space="preserve"> на возмещение части затрат на приобретение нового (не бывшего в употреблении) оборудования для хранения, предпродажной подготовки и реализации картофеля, овощей и фруктов, приобретение репродукционных семян картофеля, средств химической защиты посадок картофеля и овощей открытого грунта</w:t>
            </w:r>
          </w:p>
        </w:tc>
        <w:tc>
          <w:tcPr>
            <w:tcW w:w="3969" w:type="dxa"/>
            <w:shd w:val="clear" w:color="auto" w:fill="auto"/>
          </w:tcPr>
          <w:p w:rsidR="000B34B8" w:rsidRPr="00C7063A" w:rsidRDefault="000B34B8" w:rsidP="000B34B8">
            <w:pPr>
              <w:numPr>
                <w:ilvl w:val="0"/>
                <w:numId w:val="17"/>
              </w:numPr>
              <w:autoSpaceDE w:val="0"/>
              <w:autoSpaceDN w:val="0"/>
              <w:adjustRightInd w:val="0"/>
              <w:ind w:left="317"/>
            </w:pPr>
            <w:r w:rsidRPr="00C7063A">
              <w:t>50 % стоимости оборудования, но не более 2 млн. руб./год;</w:t>
            </w:r>
          </w:p>
          <w:p w:rsidR="000B34B8" w:rsidRPr="00C7063A" w:rsidRDefault="000B34B8" w:rsidP="000B34B8">
            <w:pPr>
              <w:numPr>
                <w:ilvl w:val="0"/>
                <w:numId w:val="17"/>
              </w:numPr>
              <w:autoSpaceDE w:val="0"/>
              <w:autoSpaceDN w:val="0"/>
              <w:adjustRightInd w:val="0"/>
              <w:ind w:left="317"/>
            </w:pPr>
            <w:r w:rsidRPr="00C7063A">
              <w:t>2000 руб./тонну семян картофеля 1 репродукции, но не более 95 % суммы фактических затрат;</w:t>
            </w:r>
          </w:p>
          <w:p w:rsidR="000B34B8" w:rsidRPr="00C7063A" w:rsidRDefault="000B34B8" w:rsidP="000B34B8">
            <w:pPr>
              <w:numPr>
                <w:ilvl w:val="0"/>
                <w:numId w:val="17"/>
              </w:numPr>
              <w:autoSpaceDE w:val="0"/>
              <w:autoSpaceDN w:val="0"/>
              <w:adjustRightInd w:val="0"/>
              <w:ind w:left="317"/>
            </w:pPr>
            <w:r w:rsidRPr="00C7063A">
              <w:t>550 руб./Га при приобретении средств химической защиты растений, но не более 95 % суммы фактических затрат</w:t>
            </w:r>
          </w:p>
        </w:tc>
      </w:tr>
      <w:tr w:rsidR="000B34B8" w:rsidRPr="00C7063A" w:rsidTr="00B413BD">
        <w:tc>
          <w:tcPr>
            <w:tcW w:w="6204" w:type="dxa"/>
            <w:shd w:val="clear" w:color="auto" w:fill="auto"/>
          </w:tcPr>
          <w:p w:rsidR="000B34B8" w:rsidRPr="00C7063A" w:rsidRDefault="000B34B8" w:rsidP="00397957">
            <w:pPr>
              <w:autoSpaceDE w:val="0"/>
              <w:autoSpaceDN w:val="0"/>
              <w:adjustRightInd w:val="0"/>
            </w:pPr>
            <w:r w:rsidRPr="00C7063A">
              <w:t>субсидии на возмещение части затрат на приобретение энергоносителей и нового (не бывшего в употреблении) технологического оборудования для производства овощей закрытого грунта</w:t>
            </w:r>
          </w:p>
        </w:tc>
        <w:tc>
          <w:tcPr>
            <w:tcW w:w="3969" w:type="dxa"/>
            <w:shd w:val="clear" w:color="auto" w:fill="auto"/>
          </w:tcPr>
          <w:p w:rsidR="000B34B8" w:rsidRPr="00C7063A" w:rsidRDefault="000B34B8" w:rsidP="000B34B8">
            <w:pPr>
              <w:numPr>
                <w:ilvl w:val="0"/>
                <w:numId w:val="16"/>
              </w:numPr>
              <w:autoSpaceDE w:val="0"/>
              <w:autoSpaceDN w:val="0"/>
              <w:adjustRightInd w:val="0"/>
              <w:ind w:left="317"/>
            </w:pPr>
            <w:r w:rsidRPr="00C7063A">
              <w:t>35 % от стоимости энергоносителей (газ, электроэнергия), но не более 950 тыс. руб.;</w:t>
            </w:r>
          </w:p>
          <w:p w:rsidR="000B34B8" w:rsidRPr="00C7063A" w:rsidRDefault="000B34B8" w:rsidP="000B34B8">
            <w:pPr>
              <w:numPr>
                <w:ilvl w:val="0"/>
                <w:numId w:val="16"/>
              </w:numPr>
              <w:autoSpaceDE w:val="0"/>
              <w:autoSpaceDN w:val="0"/>
              <w:adjustRightInd w:val="0"/>
              <w:ind w:left="317"/>
            </w:pPr>
            <w:r>
              <w:t>до 64,5</w:t>
            </w:r>
            <w:r w:rsidRPr="00C7063A">
              <w:t xml:space="preserve"> % от стоимости оборудования </w:t>
            </w:r>
          </w:p>
        </w:tc>
      </w:tr>
    </w:tbl>
    <w:p w:rsidR="000B34B8" w:rsidRDefault="000B34B8" w:rsidP="000B34B8">
      <w:pPr>
        <w:autoSpaceDE w:val="0"/>
        <w:autoSpaceDN w:val="0"/>
        <w:adjustRightInd w:val="0"/>
        <w:ind w:firstLine="709"/>
        <w:jc w:val="both"/>
      </w:pPr>
    </w:p>
    <w:p w:rsidR="000B34B8" w:rsidRPr="00EE0C5A" w:rsidRDefault="000B34B8" w:rsidP="000B34B8">
      <w:pPr>
        <w:autoSpaceDE w:val="0"/>
        <w:autoSpaceDN w:val="0"/>
        <w:adjustRightInd w:val="0"/>
        <w:jc w:val="both"/>
      </w:pPr>
      <w:r>
        <w:t>Департамент сельского хозяйства и продовольствия Новгородской области</w:t>
      </w:r>
    </w:p>
    <w:p w:rsidR="000B34B8" w:rsidRDefault="000B34B8" w:rsidP="000B34B8">
      <w:pPr>
        <w:autoSpaceDE w:val="0"/>
        <w:autoSpaceDN w:val="0"/>
        <w:adjustRightInd w:val="0"/>
        <w:jc w:val="both"/>
      </w:pPr>
      <w:r w:rsidRPr="00AD6AFD">
        <w:t>17300</w:t>
      </w:r>
      <w:r>
        <w:t>1</w:t>
      </w:r>
      <w:r w:rsidRPr="00AD6AFD">
        <w:t xml:space="preserve">, Великий Новгород, </w:t>
      </w:r>
      <w:r w:rsidRPr="00EE0C5A">
        <w:t>ул. Б. Санкт-Петербургская, д. 6/11</w:t>
      </w:r>
    </w:p>
    <w:p w:rsidR="000B34B8" w:rsidRPr="00386731" w:rsidRDefault="000B34B8" w:rsidP="000B34B8">
      <w:pPr>
        <w:autoSpaceDE w:val="0"/>
        <w:autoSpaceDN w:val="0"/>
        <w:adjustRightInd w:val="0"/>
        <w:jc w:val="both"/>
        <w:rPr>
          <w:lang w:val="en-US"/>
        </w:rPr>
      </w:pPr>
      <w:r w:rsidRPr="00EE0C5A">
        <w:t>тел</w:t>
      </w:r>
      <w:r w:rsidRPr="00EE0C5A">
        <w:rPr>
          <w:lang w:val="en-US"/>
        </w:rPr>
        <w:t xml:space="preserve">.: +7(8162) 77-47-68, 77-36-37, </w:t>
      </w:r>
      <w:r w:rsidRPr="00AD6AFD">
        <w:rPr>
          <w:lang w:val="en-US"/>
        </w:rPr>
        <w:t>e</w:t>
      </w:r>
      <w:r w:rsidRPr="00EE0C5A">
        <w:rPr>
          <w:lang w:val="en-US"/>
        </w:rPr>
        <w:t>-</w:t>
      </w:r>
      <w:r w:rsidRPr="00AD6AFD">
        <w:rPr>
          <w:lang w:val="en-US"/>
        </w:rPr>
        <w:t>mail</w:t>
      </w:r>
      <w:r w:rsidRPr="00EE0C5A">
        <w:rPr>
          <w:lang w:val="en-US"/>
        </w:rPr>
        <w:t xml:space="preserve">: apk@mail.natm.ru, </w:t>
      </w:r>
      <w:hyperlink r:id="rId14" w:history="1">
        <w:r w:rsidR="00386731" w:rsidRPr="002B4212">
          <w:rPr>
            <w:rStyle w:val="a3"/>
            <w:lang w:val="en-US"/>
          </w:rPr>
          <w:t>www.apk.nov.ru</w:t>
        </w:r>
      </w:hyperlink>
    </w:p>
    <w:p w:rsidR="000B34B8" w:rsidRPr="00EE0C5A" w:rsidRDefault="000B34B8" w:rsidP="000B34B8">
      <w:pPr>
        <w:autoSpaceDE w:val="0"/>
        <w:autoSpaceDN w:val="0"/>
        <w:adjustRightInd w:val="0"/>
        <w:ind w:firstLine="709"/>
        <w:jc w:val="both"/>
        <w:rPr>
          <w:lang w:val="en-US"/>
        </w:rPr>
      </w:pPr>
    </w:p>
    <w:p w:rsidR="000B34B8" w:rsidRPr="003A263A" w:rsidRDefault="000B34B8" w:rsidP="000B34B8">
      <w:pPr>
        <w:autoSpaceDE w:val="0"/>
        <w:autoSpaceDN w:val="0"/>
        <w:adjustRightInd w:val="0"/>
        <w:jc w:val="both"/>
        <w:rPr>
          <w:b/>
          <w:u w:val="single"/>
        </w:rPr>
      </w:pPr>
      <w:r w:rsidRPr="003A263A">
        <w:rPr>
          <w:b/>
          <w:u w:val="single"/>
        </w:rPr>
        <w:t>1.5 Департамент культуры и туризма Новгородской области</w:t>
      </w:r>
    </w:p>
    <w:p w:rsidR="000B34B8" w:rsidRDefault="000B34B8" w:rsidP="000B34B8">
      <w:pPr>
        <w:autoSpaceDE w:val="0"/>
        <w:autoSpaceDN w:val="0"/>
        <w:adjustRightInd w:val="0"/>
        <w:jc w:val="both"/>
      </w:pPr>
    </w:p>
    <w:p w:rsidR="000B34B8" w:rsidRDefault="000B34B8" w:rsidP="000B34B8">
      <w:pPr>
        <w:numPr>
          <w:ilvl w:val="0"/>
          <w:numId w:val="23"/>
        </w:numPr>
        <w:autoSpaceDE w:val="0"/>
        <w:autoSpaceDN w:val="0"/>
        <w:adjustRightInd w:val="0"/>
        <w:jc w:val="both"/>
      </w:pPr>
      <w:r>
        <w:t xml:space="preserve">предоставление </w:t>
      </w:r>
      <w:proofErr w:type="spellStart"/>
      <w:r>
        <w:t>г</w:t>
      </w:r>
      <w:r w:rsidRPr="003A263A">
        <w:t>рант</w:t>
      </w:r>
      <w:r>
        <w:t>овой</w:t>
      </w:r>
      <w:proofErr w:type="spellEnd"/>
      <w:r>
        <w:t xml:space="preserve"> поддержки</w:t>
      </w:r>
      <w:r w:rsidRPr="003A263A">
        <w:t xml:space="preserve"> победителям конкурса «Земля Новгородская» </w:t>
      </w:r>
      <w:r>
        <w:t xml:space="preserve">на сумму </w:t>
      </w:r>
      <w:r w:rsidRPr="003A263A">
        <w:t>до 150 тыс. руб.</w:t>
      </w:r>
      <w:r>
        <w:t>;</w:t>
      </w:r>
    </w:p>
    <w:p w:rsidR="000B34B8" w:rsidRPr="003A263A" w:rsidRDefault="000B34B8" w:rsidP="000B34B8">
      <w:pPr>
        <w:autoSpaceDE w:val="0"/>
        <w:autoSpaceDN w:val="0"/>
        <w:adjustRightInd w:val="0"/>
        <w:ind w:left="720"/>
        <w:jc w:val="both"/>
      </w:pPr>
    </w:p>
    <w:p w:rsidR="000B34B8" w:rsidRDefault="000B34B8" w:rsidP="000B34B8">
      <w:pPr>
        <w:numPr>
          <w:ilvl w:val="0"/>
          <w:numId w:val="23"/>
        </w:numPr>
        <w:autoSpaceDE w:val="0"/>
        <w:autoSpaceDN w:val="0"/>
        <w:adjustRightInd w:val="0"/>
        <w:jc w:val="both"/>
      </w:pPr>
      <w:r>
        <w:t>о</w:t>
      </w:r>
      <w:r w:rsidRPr="003A263A">
        <w:t>рганизация и обеспечение участия в кру</w:t>
      </w:r>
      <w:r>
        <w:t>пнейших выставочных, событийных и</w:t>
      </w:r>
      <w:r w:rsidRPr="003A263A">
        <w:t xml:space="preserve"> </w:t>
      </w:r>
      <w:proofErr w:type="spellStart"/>
      <w:r w:rsidRPr="003A263A">
        <w:t>конгрессных</w:t>
      </w:r>
      <w:proofErr w:type="spellEnd"/>
      <w:r w:rsidRPr="003A263A">
        <w:t xml:space="preserve"> мероприятиях</w:t>
      </w:r>
      <w:r>
        <w:t>.</w:t>
      </w:r>
    </w:p>
    <w:p w:rsidR="000B34B8" w:rsidRDefault="000B34B8" w:rsidP="000B34B8">
      <w:pPr>
        <w:autoSpaceDE w:val="0"/>
        <w:autoSpaceDN w:val="0"/>
        <w:adjustRightInd w:val="0"/>
        <w:ind w:left="720"/>
        <w:jc w:val="both"/>
      </w:pPr>
    </w:p>
    <w:p w:rsidR="000B34B8" w:rsidRPr="003A263A" w:rsidRDefault="000B34B8" w:rsidP="000B34B8">
      <w:pPr>
        <w:autoSpaceDE w:val="0"/>
        <w:autoSpaceDN w:val="0"/>
        <w:adjustRightInd w:val="0"/>
        <w:jc w:val="both"/>
      </w:pPr>
      <w:r w:rsidRPr="003A263A">
        <w:t xml:space="preserve">Департамент </w:t>
      </w:r>
      <w:r>
        <w:t>культуры и туризма</w:t>
      </w:r>
      <w:r w:rsidRPr="003A263A">
        <w:t xml:space="preserve"> Новгородской области</w:t>
      </w:r>
    </w:p>
    <w:p w:rsidR="000B34B8" w:rsidRPr="001072D7" w:rsidRDefault="000B34B8" w:rsidP="000B34B8">
      <w:pPr>
        <w:autoSpaceDE w:val="0"/>
        <w:autoSpaceDN w:val="0"/>
        <w:adjustRightInd w:val="0"/>
        <w:jc w:val="both"/>
      </w:pPr>
      <w:r w:rsidRPr="001072D7">
        <w:t xml:space="preserve">173007, Великий Новгород, ул. Б. </w:t>
      </w:r>
      <w:proofErr w:type="spellStart"/>
      <w:r w:rsidRPr="001072D7">
        <w:t>Власьевская</w:t>
      </w:r>
      <w:proofErr w:type="spellEnd"/>
      <w:r w:rsidRPr="001072D7">
        <w:t>, д. 3</w:t>
      </w:r>
    </w:p>
    <w:p w:rsidR="000B34B8" w:rsidRPr="001072D7" w:rsidRDefault="000B34B8" w:rsidP="000B34B8">
      <w:pPr>
        <w:autoSpaceDE w:val="0"/>
        <w:autoSpaceDN w:val="0"/>
        <w:adjustRightInd w:val="0"/>
        <w:jc w:val="both"/>
        <w:rPr>
          <w:lang w:val="en-US"/>
        </w:rPr>
      </w:pPr>
      <w:r w:rsidRPr="001072D7">
        <w:t>тел</w:t>
      </w:r>
      <w:r w:rsidRPr="001072D7">
        <w:rPr>
          <w:lang w:val="en-US"/>
        </w:rPr>
        <w:t>.: +7(8162) 77-22-40</w:t>
      </w:r>
      <w:r>
        <w:rPr>
          <w:lang w:val="en-US"/>
        </w:rPr>
        <w:t xml:space="preserve">, </w:t>
      </w:r>
      <w:r w:rsidRPr="001072D7">
        <w:rPr>
          <w:lang w:val="en-US"/>
        </w:rPr>
        <w:t xml:space="preserve">77-22-97, </w:t>
      </w:r>
      <w:r w:rsidRPr="003A263A">
        <w:rPr>
          <w:lang w:val="en-US"/>
        </w:rPr>
        <w:t>e</w:t>
      </w:r>
      <w:r w:rsidRPr="001072D7">
        <w:rPr>
          <w:lang w:val="en-US"/>
        </w:rPr>
        <w:t>-</w:t>
      </w:r>
      <w:r w:rsidRPr="003A263A">
        <w:rPr>
          <w:lang w:val="en-US"/>
        </w:rPr>
        <w:t>mail</w:t>
      </w:r>
      <w:r w:rsidRPr="001072D7">
        <w:rPr>
          <w:lang w:val="en-US"/>
        </w:rPr>
        <w:t xml:space="preserve">: tourismnov@gmail.com, </w:t>
      </w:r>
      <w:r w:rsidRPr="003A263A">
        <w:rPr>
          <w:lang w:val="en-US"/>
        </w:rPr>
        <w:t>www</w:t>
      </w:r>
      <w:r w:rsidRPr="001072D7">
        <w:rPr>
          <w:lang w:val="en-US"/>
        </w:rPr>
        <w:t>.</w:t>
      </w:r>
      <w:r>
        <w:rPr>
          <w:lang w:val="en-US"/>
        </w:rPr>
        <w:t>culture.novreg.ru</w:t>
      </w:r>
    </w:p>
    <w:p w:rsidR="000B34B8" w:rsidRPr="00386731" w:rsidRDefault="000B34B8" w:rsidP="000B34B8">
      <w:pPr>
        <w:autoSpaceDE w:val="0"/>
        <w:autoSpaceDN w:val="0"/>
        <w:adjustRightInd w:val="0"/>
        <w:ind w:firstLine="709"/>
        <w:jc w:val="both"/>
        <w:rPr>
          <w:sz w:val="16"/>
          <w:szCs w:val="16"/>
          <w:lang w:val="en-US"/>
        </w:rPr>
      </w:pPr>
    </w:p>
    <w:p w:rsidR="000B34B8" w:rsidRPr="001072D7" w:rsidRDefault="000B34B8" w:rsidP="000B34B8">
      <w:pPr>
        <w:autoSpaceDE w:val="0"/>
        <w:autoSpaceDN w:val="0"/>
        <w:adjustRightInd w:val="0"/>
        <w:ind w:firstLine="709"/>
        <w:jc w:val="both"/>
        <w:rPr>
          <w:lang w:val="en-US"/>
        </w:rPr>
      </w:pPr>
    </w:p>
    <w:p w:rsidR="000B34B8" w:rsidRPr="00BB511F" w:rsidRDefault="000B34B8" w:rsidP="000B34B8">
      <w:pPr>
        <w:autoSpaceDE w:val="0"/>
        <w:autoSpaceDN w:val="0"/>
        <w:adjustRightInd w:val="0"/>
        <w:rPr>
          <w:b/>
          <w:u w:val="single"/>
        </w:rPr>
      </w:pPr>
      <w:r>
        <w:rPr>
          <w:b/>
          <w:u w:val="single"/>
        </w:rPr>
        <w:t>1.</w:t>
      </w:r>
      <w:r w:rsidRPr="001072D7">
        <w:rPr>
          <w:b/>
          <w:u w:val="single"/>
        </w:rPr>
        <w:t>6</w:t>
      </w:r>
      <w:r>
        <w:rPr>
          <w:b/>
          <w:u w:val="single"/>
        </w:rPr>
        <w:t xml:space="preserve"> </w:t>
      </w:r>
      <w:r w:rsidRPr="00BB511F">
        <w:rPr>
          <w:b/>
          <w:u w:val="single"/>
        </w:rPr>
        <w:t>Новгородский фонд поддержки малого предпринимательства (</w:t>
      </w:r>
      <w:proofErr w:type="spellStart"/>
      <w:r w:rsidRPr="00BB511F">
        <w:rPr>
          <w:b/>
          <w:u w:val="single"/>
        </w:rPr>
        <w:t>микрофинансовая</w:t>
      </w:r>
      <w:proofErr w:type="spellEnd"/>
      <w:r w:rsidRPr="00BB511F">
        <w:rPr>
          <w:b/>
          <w:u w:val="single"/>
        </w:rPr>
        <w:t xml:space="preserve"> организация)</w:t>
      </w:r>
    </w:p>
    <w:p w:rsidR="000B34B8" w:rsidRDefault="000B34B8" w:rsidP="000B34B8">
      <w:pPr>
        <w:autoSpaceDE w:val="0"/>
        <w:autoSpaceDN w:val="0"/>
        <w:adjustRightInd w:val="0"/>
        <w:ind w:firstLine="709"/>
        <w:jc w:val="both"/>
      </w:pPr>
    </w:p>
    <w:p w:rsidR="000B34B8" w:rsidRDefault="000B34B8" w:rsidP="000B34B8">
      <w:pPr>
        <w:numPr>
          <w:ilvl w:val="0"/>
          <w:numId w:val="11"/>
        </w:numPr>
        <w:autoSpaceDE w:val="0"/>
        <w:autoSpaceDN w:val="0"/>
        <w:adjustRightInd w:val="0"/>
        <w:ind w:left="709" w:hanging="709"/>
        <w:jc w:val="both"/>
      </w:pPr>
      <w:r>
        <w:t xml:space="preserve">предоставление льготных займов по льготной процентной ставке (8,25 % годовых) на сумму до </w:t>
      </w:r>
      <w:r w:rsidRPr="001114EE">
        <w:t>3</w:t>
      </w:r>
      <w:r>
        <w:t> млн. руб. на срок до 3-х лет</w:t>
      </w:r>
      <w:r w:rsidRPr="004A2193">
        <w:t>;</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lastRenderedPageBreak/>
        <w:t>предоставление поручительств по кредитным договорам, договорам лизинга и банковской гарантии, заключенным с банками партнерами НФПМП, на сумму до 70 % от общей суммы обязательств, рассчитанной банком, но не более 24 млн. руб.;</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 xml:space="preserve">реализация мероприятий по вовлечению молодежи в предпринимательскую деятельность (Программа «Ты – предприниматель» («101 </w:t>
      </w:r>
      <w:proofErr w:type="spellStart"/>
      <w:r>
        <w:t>Стартап</w:t>
      </w:r>
      <w:proofErr w:type="spellEnd"/>
      <w:r>
        <w:t>));</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оказание информационно-консультационной поддержки субъектов малого и среднего предпринимательства:</w:t>
      </w:r>
    </w:p>
    <w:p w:rsidR="000B34B8" w:rsidRPr="00B256E7" w:rsidRDefault="000B34B8" w:rsidP="000B34B8">
      <w:pPr>
        <w:numPr>
          <w:ilvl w:val="0"/>
          <w:numId w:val="24"/>
        </w:numPr>
        <w:autoSpaceDE w:val="0"/>
        <w:autoSpaceDN w:val="0"/>
        <w:adjustRightInd w:val="0"/>
        <w:ind w:left="851" w:hanging="425"/>
        <w:jc w:val="both"/>
      </w:pPr>
      <w:r>
        <w:t>и</w:t>
      </w:r>
      <w:r w:rsidRPr="00B256E7">
        <w:t>нформация о мероприятиях государственной поддержки</w:t>
      </w:r>
      <w:r>
        <w:t>;</w:t>
      </w:r>
    </w:p>
    <w:p w:rsidR="000B34B8" w:rsidRPr="00B256E7" w:rsidRDefault="000B34B8" w:rsidP="000B34B8">
      <w:pPr>
        <w:numPr>
          <w:ilvl w:val="0"/>
          <w:numId w:val="24"/>
        </w:numPr>
        <w:autoSpaceDE w:val="0"/>
        <w:autoSpaceDN w:val="0"/>
        <w:adjustRightInd w:val="0"/>
        <w:ind w:left="851" w:hanging="425"/>
        <w:jc w:val="both"/>
      </w:pPr>
      <w:r>
        <w:t>у</w:t>
      </w:r>
      <w:r w:rsidRPr="00B256E7">
        <w:t>частие в выставках</w:t>
      </w:r>
      <w:r>
        <w:t>;</w:t>
      </w:r>
    </w:p>
    <w:p w:rsidR="000B34B8" w:rsidRPr="00B256E7" w:rsidRDefault="000B34B8" w:rsidP="000B34B8">
      <w:pPr>
        <w:numPr>
          <w:ilvl w:val="0"/>
          <w:numId w:val="24"/>
        </w:numPr>
        <w:autoSpaceDE w:val="0"/>
        <w:autoSpaceDN w:val="0"/>
        <w:adjustRightInd w:val="0"/>
        <w:ind w:left="851" w:hanging="425"/>
        <w:jc w:val="both"/>
      </w:pPr>
      <w:r>
        <w:t>п</w:t>
      </w:r>
      <w:r w:rsidRPr="00B256E7">
        <w:t>оиск партнеров</w:t>
      </w:r>
      <w:r>
        <w:t>;</w:t>
      </w:r>
    </w:p>
    <w:p w:rsidR="000B34B8" w:rsidRPr="00B256E7" w:rsidRDefault="000B34B8" w:rsidP="000B34B8">
      <w:pPr>
        <w:numPr>
          <w:ilvl w:val="0"/>
          <w:numId w:val="24"/>
        </w:numPr>
        <w:autoSpaceDE w:val="0"/>
        <w:autoSpaceDN w:val="0"/>
        <w:adjustRightInd w:val="0"/>
        <w:ind w:left="851" w:hanging="425"/>
        <w:jc w:val="both"/>
      </w:pPr>
      <w:r>
        <w:t>к</w:t>
      </w:r>
      <w:r w:rsidRPr="00B256E7">
        <w:t>онсультации по экспортной деятельности</w:t>
      </w:r>
      <w:r>
        <w:t>;</w:t>
      </w:r>
    </w:p>
    <w:p w:rsidR="000B34B8" w:rsidRDefault="000B34B8" w:rsidP="000B34B8">
      <w:pPr>
        <w:numPr>
          <w:ilvl w:val="0"/>
          <w:numId w:val="24"/>
        </w:numPr>
        <w:autoSpaceDE w:val="0"/>
        <w:autoSpaceDN w:val="0"/>
        <w:adjustRightInd w:val="0"/>
        <w:ind w:left="851" w:hanging="425"/>
        <w:jc w:val="both"/>
      </w:pPr>
      <w:r>
        <w:t>к</w:t>
      </w:r>
      <w:r w:rsidRPr="00B256E7">
        <w:t>ооперация в рамках территориальных кластеров</w:t>
      </w:r>
      <w:r>
        <w:t>;</w:t>
      </w:r>
    </w:p>
    <w:p w:rsidR="000B34B8" w:rsidRDefault="000B34B8" w:rsidP="000B34B8">
      <w:pPr>
        <w:numPr>
          <w:ilvl w:val="0"/>
          <w:numId w:val="24"/>
        </w:numPr>
        <w:autoSpaceDE w:val="0"/>
        <w:autoSpaceDN w:val="0"/>
        <w:adjustRightInd w:val="0"/>
        <w:ind w:left="851" w:hanging="425"/>
        <w:jc w:val="both"/>
      </w:pPr>
      <w:r>
        <w:t>защита прав предпринимателей.</w:t>
      </w:r>
    </w:p>
    <w:p w:rsidR="000B34B8" w:rsidRDefault="000B34B8" w:rsidP="000B34B8">
      <w:pPr>
        <w:autoSpaceDE w:val="0"/>
        <w:autoSpaceDN w:val="0"/>
        <w:adjustRightInd w:val="0"/>
        <w:jc w:val="both"/>
      </w:pPr>
    </w:p>
    <w:p w:rsidR="000B34B8" w:rsidRDefault="000B34B8" w:rsidP="000B34B8">
      <w:pPr>
        <w:autoSpaceDE w:val="0"/>
        <w:autoSpaceDN w:val="0"/>
        <w:adjustRightInd w:val="0"/>
        <w:jc w:val="both"/>
      </w:pPr>
      <w:r>
        <w:t>Новгородский фонд поддержки малого предпринимательства (</w:t>
      </w:r>
      <w:proofErr w:type="spellStart"/>
      <w:r>
        <w:t>микрофинансовая</w:t>
      </w:r>
      <w:proofErr w:type="spellEnd"/>
      <w:r>
        <w:t xml:space="preserve"> организация)</w:t>
      </w:r>
    </w:p>
    <w:p w:rsidR="000B34B8" w:rsidRDefault="000B34B8" w:rsidP="000B34B8">
      <w:pPr>
        <w:autoSpaceDE w:val="0"/>
        <w:autoSpaceDN w:val="0"/>
        <w:adjustRightInd w:val="0"/>
        <w:jc w:val="both"/>
      </w:pPr>
      <w:r w:rsidRPr="008012BE">
        <w:t>173021</w:t>
      </w:r>
      <w:r>
        <w:t xml:space="preserve">, Великий Новгород, ул. </w:t>
      </w:r>
      <w:proofErr w:type="spellStart"/>
      <w:r>
        <w:t>Кочетова</w:t>
      </w:r>
      <w:proofErr w:type="spellEnd"/>
      <w:r>
        <w:t>, д.</w:t>
      </w:r>
      <w:r w:rsidRPr="000B34B8">
        <w:t xml:space="preserve"> </w:t>
      </w:r>
      <w:r>
        <w:t>30</w:t>
      </w:r>
    </w:p>
    <w:p w:rsidR="000B34B8" w:rsidRDefault="000B34B8" w:rsidP="000B34B8">
      <w:pPr>
        <w:autoSpaceDE w:val="0"/>
        <w:autoSpaceDN w:val="0"/>
        <w:adjustRightInd w:val="0"/>
        <w:jc w:val="both"/>
        <w:rPr>
          <w:rStyle w:val="a3"/>
        </w:rPr>
      </w:pPr>
      <w:r>
        <w:t>тел</w:t>
      </w:r>
      <w:r w:rsidRPr="001072D7">
        <w:t>.: +7(8162) 67-02-</w:t>
      </w:r>
      <w:r>
        <w:t>84, 67-00-22, 67-02-83</w:t>
      </w:r>
      <w:r w:rsidRPr="001072D7">
        <w:t xml:space="preserve">, </w:t>
      </w:r>
      <w:hyperlink r:id="rId15" w:history="1">
        <w:r w:rsidRPr="00963DB1">
          <w:rPr>
            <w:rStyle w:val="a3"/>
            <w:lang w:val="en-US"/>
          </w:rPr>
          <w:t>fund</w:t>
        </w:r>
        <w:r w:rsidRPr="00963DB1">
          <w:rPr>
            <w:rStyle w:val="a3"/>
          </w:rPr>
          <w:t>@</w:t>
        </w:r>
        <w:r w:rsidRPr="00963DB1">
          <w:rPr>
            <w:rStyle w:val="a3"/>
            <w:lang w:val="en-US"/>
          </w:rPr>
          <w:t>ncpp</w:t>
        </w:r>
        <w:r w:rsidRPr="00963DB1">
          <w:rPr>
            <w:rStyle w:val="a3"/>
          </w:rPr>
          <w:t>.</w:t>
        </w:r>
        <w:r w:rsidRPr="00963DB1">
          <w:rPr>
            <w:rStyle w:val="a3"/>
            <w:lang w:val="en-US"/>
          </w:rPr>
          <w:t>ru</w:t>
        </w:r>
      </w:hyperlink>
      <w:r w:rsidRPr="001072D7">
        <w:t xml:space="preserve">, </w:t>
      </w:r>
      <w:hyperlink r:id="rId16" w:history="1">
        <w:r w:rsidRPr="00963DB1">
          <w:rPr>
            <w:rStyle w:val="a3"/>
            <w:lang w:val="en-US"/>
          </w:rPr>
          <w:t>www</w:t>
        </w:r>
        <w:r w:rsidRPr="001072D7">
          <w:rPr>
            <w:rStyle w:val="a3"/>
          </w:rPr>
          <w:t>.</w:t>
        </w:r>
        <w:r w:rsidRPr="00963DB1">
          <w:rPr>
            <w:rStyle w:val="a3"/>
            <w:lang w:val="en-US"/>
          </w:rPr>
          <w:t>ncpp</w:t>
        </w:r>
        <w:r w:rsidRPr="001072D7">
          <w:rPr>
            <w:rStyle w:val="a3"/>
          </w:rPr>
          <w:t>.</w:t>
        </w:r>
        <w:proofErr w:type="spellStart"/>
        <w:r w:rsidRPr="00963DB1">
          <w:rPr>
            <w:rStyle w:val="a3"/>
            <w:lang w:val="en-US"/>
          </w:rPr>
          <w:t>ru</w:t>
        </w:r>
        <w:proofErr w:type="spellEnd"/>
      </w:hyperlink>
    </w:p>
    <w:p w:rsidR="00B413BD" w:rsidRPr="00B413BD" w:rsidRDefault="00B413BD" w:rsidP="000B34B8">
      <w:pPr>
        <w:autoSpaceDE w:val="0"/>
        <w:autoSpaceDN w:val="0"/>
        <w:adjustRightInd w:val="0"/>
        <w:jc w:val="both"/>
      </w:pPr>
    </w:p>
    <w:p w:rsidR="000B34B8" w:rsidRPr="004A2193" w:rsidRDefault="000B34B8" w:rsidP="000B34B8">
      <w:pPr>
        <w:autoSpaceDE w:val="0"/>
        <w:autoSpaceDN w:val="0"/>
        <w:adjustRightInd w:val="0"/>
        <w:rPr>
          <w:b/>
        </w:rPr>
      </w:pPr>
      <w:r>
        <w:rPr>
          <w:b/>
        </w:rPr>
        <w:t>2. Поддержка на уровне муниципальных районов Новгородской области и в Великом Новгороде*</w:t>
      </w:r>
    </w:p>
    <w:p w:rsidR="000B34B8" w:rsidRPr="001072D7" w:rsidRDefault="000B34B8" w:rsidP="000B34B8">
      <w:pPr>
        <w:autoSpaceDE w:val="0"/>
        <w:autoSpaceDN w:val="0"/>
        <w:adjustRightInd w:val="0"/>
        <w:ind w:firstLine="709"/>
      </w:pPr>
    </w:p>
    <w:p w:rsidR="000B34B8" w:rsidRDefault="000B34B8" w:rsidP="000B34B8">
      <w:pPr>
        <w:numPr>
          <w:ilvl w:val="0"/>
          <w:numId w:val="26"/>
        </w:numPr>
        <w:autoSpaceDE w:val="0"/>
        <w:autoSpaceDN w:val="0"/>
        <w:adjustRightInd w:val="0"/>
        <w:ind w:left="709" w:hanging="709"/>
        <w:jc w:val="both"/>
      </w:pPr>
      <w:r>
        <w:t>предоставление субсидий (грантов) на начало собственного дела начинающим малым и средним предприятиям, с момента регистрации которых прошло не более 1 года на сумму до 500 тыс. руб.</w:t>
      </w:r>
    </w:p>
    <w:p w:rsidR="000B34B8" w:rsidRDefault="000B34B8" w:rsidP="000B34B8">
      <w:pPr>
        <w:autoSpaceDE w:val="0"/>
        <w:autoSpaceDN w:val="0"/>
        <w:adjustRightInd w:val="0"/>
        <w:ind w:left="709" w:hanging="709"/>
        <w:jc w:val="both"/>
      </w:pPr>
    </w:p>
    <w:p w:rsidR="000B34B8" w:rsidRDefault="000B34B8" w:rsidP="000B34B8">
      <w:pPr>
        <w:numPr>
          <w:ilvl w:val="0"/>
          <w:numId w:val="26"/>
        </w:numPr>
        <w:autoSpaceDE w:val="0"/>
        <w:autoSpaceDN w:val="0"/>
        <w:adjustRightInd w:val="0"/>
        <w:ind w:left="709" w:hanging="709"/>
        <w:jc w:val="both"/>
      </w:pPr>
      <w:r>
        <w:t>проведение обучающих семинаров для начинающих и действующих предпринимателей;</w:t>
      </w:r>
    </w:p>
    <w:p w:rsidR="000B34B8" w:rsidRDefault="000B34B8" w:rsidP="000B34B8">
      <w:pPr>
        <w:autoSpaceDE w:val="0"/>
        <w:autoSpaceDN w:val="0"/>
        <w:adjustRightInd w:val="0"/>
        <w:ind w:left="709" w:hanging="709"/>
        <w:jc w:val="both"/>
      </w:pPr>
    </w:p>
    <w:p w:rsidR="000B34B8" w:rsidRDefault="000B34B8" w:rsidP="000B34B8">
      <w:pPr>
        <w:numPr>
          <w:ilvl w:val="0"/>
          <w:numId w:val="26"/>
        </w:numPr>
        <w:autoSpaceDE w:val="0"/>
        <w:autoSpaceDN w:val="0"/>
        <w:adjustRightInd w:val="0"/>
        <w:ind w:left="709" w:hanging="709"/>
        <w:jc w:val="both"/>
      </w:pPr>
      <w:r>
        <w:t>предоставление информационно-консультационной поддержки;</w:t>
      </w:r>
    </w:p>
    <w:p w:rsidR="000B34B8" w:rsidRDefault="000B34B8" w:rsidP="000B34B8">
      <w:pPr>
        <w:autoSpaceDE w:val="0"/>
        <w:autoSpaceDN w:val="0"/>
        <w:adjustRightInd w:val="0"/>
        <w:ind w:left="709"/>
        <w:jc w:val="both"/>
      </w:pPr>
    </w:p>
    <w:p w:rsidR="000B34B8" w:rsidRDefault="000B34B8" w:rsidP="000B34B8">
      <w:pPr>
        <w:numPr>
          <w:ilvl w:val="0"/>
          <w:numId w:val="26"/>
        </w:numPr>
        <w:autoSpaceDE w:val="0"/>
        <w:autoSpaceDN w:val="0"/>
        <w:adjustRightInd w:val="0"/>
        <w:ind w:left="709" w:hanging="709"/>
        <w:jc w:val="both"/>
      </w:pPr>
      <w:r>
        <w:t>реализация иных мероприятий поддержки.</w:t>
      </w:r>
    </w:p>
    <w:p w:rsidR="000B34B8" w:rsidRPr="001072D7" w:rsidRDefault="000B34B8" w:rsidP="000B34B8">
      <w:pPr>
        <w:autoSpaceDE w:val="0"/>
        <w:autoSpaceDN w:val="0"/>
        <w:adjustRightInd w:val="0"/>
        <w:ind w:firstLine="709"/>
        <w:jc w:val="both"/>
      </w:pPr>
    </w:p>
    <w:p w:rsidR="000B34B8" w:rsidRPr="001072D7" w:rsidRDefault="000B34B8" w:rsidP="000B34B8">
      <w:pPr>
        <w:autoSpaceDE w:val="0"/>
        <w:autoSpaceDN w:val="0"/>
        <w:adjustRightInd w:val="0"/>
        <w:jc w:val="both"/>
      </w:pPr>
      <w:r w:rsidRPr="002F52AE">
        <w:t xml:space="preserve">* - </w:t>
      </w:r>
      <w:r>
        <w:t xml:space="preserve">Для получения поддержки на территории каждого муниципального района можно обращаться в экономический комитет соответствующего района. Состав и объем мероприятий поддержки, в том числе максимальный размер субсидии (гранта) на начало деятельности определяется программой развития малого и среднего предпринимательства (экономического развития) соответствующего муниципального образования. </w:t>
      </w:r>
    </w:p>
    <w:p w:rsidR="000B34B8" w:rsidRPr="001072D7" w:rsidRDefault="000B34B8" w:rsidP="000B34B8">
      <w:pPr>
        <w:autoSpaceDE w:val="0"/>
        <w:autoSpaceDN w:val="0"/>
        <w:adjustRightInd w:val="0"/>
        <w:ind w:firstLine="709"/>
        <w:jc w:val="both"/>
      </w:pPr>
    </w:p>
    <w:p w:rsidR="000B34B8" w:rsidRPr="001072D7" w:rsidRDefault="000B34B8" w:rsidP="000B34B8">
      <w:pPr>
        <w:autoSpaceDE w:val="0"/>
        <w:autoSpaceDN w:val="0"/>
        <w:adjustRightInd w:val="0"/>
        <w:ind w:firstLine="709"/>
        <w:jc w:val="both"/>
      </w:pPr>
    </w:p>
    <w:p w:rsidR="000B34B8" w:rsidRPr="004A2193" w:rsidRDefault="000B34B8" w:rsidP="000B34B8">
      <w:pPr>
        <w:autoSpaceDE w:val="0"/>
        <w:autoSpaceDN w:val="0"/>
        <w:adjustRightInd w:val="0"/>
        <w:rPr>
          <w:b/>
        </w:rPr>
      </w:pPr>
      <w:r>
        <w:rPr>
          <w:b/>
        </w:rPr>
        <w:t xml:space="preserve">3. </w:t>
      </w:r>
      <w:r w:rsidRPr="004A2193">
        <w:rPr>
          <w:b/>
        </w:rPr>
        <w:t>Федеральные институты развития и органы исполнительной власти</w:t>
      </w:r>
    </w:p>
    <w:p w:rsidR="000B34B8" w:rsidRPr="004A2193" w:rsidRDefault="000B34B8" w:rsidP="000B34B8">
      <w:pPr>
        <w:autoSpaceDE w:val="0"/>
        <w:autoSpaceDN w:val="0"/>
        <w:adjustRightInd w:val="0"/>
        <w:ind w:firstLine="709"/>
        <w:jc w:val="both"/>
      </w:pPr>
    </w:p>
    <w:p w:rsidR="000B34B8" w:rsidRPr="004A2193" w:rsidRDefault="000B34B8" w:rsidP="000B34B8">
      <w:pPr>
        <w:autoSpaceDE w:val="0"/>
        <w:autoSpaceDN w:val="0"/>
        <w:adjustRightInd w:val="0"/>
        <w:jc w:val="both"/>
        <w:rPr>
          <w:b/>
          <w:u w:val="single"/>
        </w:rPr>
      </w:pPr>
      <w:r>
        <w:rPr>
          <w:b/>
          <w:u w:val="single"/>
        </w:rPr>
        <w:t xml:space="preserve">3.1 </w:t>
      </w:r>
      <w:r w:rsidRPr="004A2193">
        <w:rPr>
          <w:b/>
          <w:u w:val="single"/>
        </w:rPr>
        <w:t>АО Федеральная корпорация по развитию малого и среднего предпринимательства</w:t>
      </w:r>
    </w:p>
    <w:p w:rsidR="000B34B8" w:rsidRDefault="000B34B8" w:rsidP="000B34B8">
      <w:pPr>
        <w:autoSpaceDE w:val="0"/>
        <w:autoSpaceDN w:val="0"/>
        <w:adjustRightInd w:val="0"/>
        <w:ind w:firstLine="709"/>
        <w:jc w:val="both"/>
      </w:pPr>
    </w:p>
    <w:p w:rsidR="000B34B8" w:rsidRDefault="000B34B8" w:rsidP="000B34B8">
      <w:pPr>
        <w:numPr>
          <w:ilvl w:val="0"/>
          <w:numId w:val="11"/>
        </w:numPr>
        <w:autoSpaceDE w:val="0"/>
        <w:autoSpaceDN w:val="0"/>
        <w:adjustRightInd w:val="0"/>
        <w:ind w:left="709" w:hanging="709"/>
        <w:jc w:val="both"/>
      </w:pPr>
      <w:r>
        <w:t>гарантийная поддержка субъектов МСП при предоставлении кредитов банками – партнерами Корпорации. Независимая гарантия в размере до 50 % суммы обязательств по кредиту (основной долг) и до 70 % от суммы гарантии исполнения контракта или суммы кредита на исполнение контракта</w:t>
      </w:r>
      <w:r w:rsidRPr="004A2193">
        <w:t>;</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 xml:space="preserve">гарантийная поддержка МСП за счет трехуровневой модели с привлечением региональных гарантийных организаций. Независимая гарантия Корпорации на часть </w:t>
      </w:r>
      <w:r>
        <w:lastRenderedPageBreak/>
        <w:t>непокрытой поручительством региональной гарантийной организацией суммы кредита, но не более 50 - 70 % суммы кредита;</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предоставление инвестиционных кредитов по льготным ставкам 10 – 11 % на реализацию проектов в приоритетных отраслях на сумму от 50 до 1000 млн. руб., на срок до 3-х лет (льготное фондирование в течение 3-х лет, далее по ставке банка) через уполномоченные банки Корпорации;</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обеспечение доступа к закупкам крупнейших заказчиков;</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оказание информационно-маркетинговой поддержки;</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оказание имущественной поддержки;</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обучение начинающих и действующих предпринимателей</w:t>
      </w:r>
      <w:r w:rsidRPr="002F52AE">
        <w:t>.</w:t>
      </w:r>
    </w:p>
    <w:p w:rsidR="000B34B8" w:rsidRDefault="000B34B8" w:rsidP="000B34B8">
      <w:pPr>
        <w:autoSpaceDE w:val="0"/>
        <w:autoSpaceDN w:val="0"/>
        <w:adjustRightInd w:val="0"/>
        <w:jc w:val="both"/>
      </w:pPr>
    </w:p>
    <w:p w:rsidR="000B34B8" w:rsidRDefault="000B34B8" w:rsidP="000B34B8">
      <w:pPr>
        <w:autoSpaceDE w:val="0"/>
        <w:autoSpaceDN w:val="0"/>
        <w:adjustRightInd w:val="0"/>
        <w:jc w:val="both"/>
      </w:pPr>
      <w:r w:rsidRPr="00AD7406">
        <w:t>Акционерное общество «Федеральная корпорация по развитию малого и среднего предпринимательства»</w:t>
      </w:r>
    </w:p>
    <w:p w:rsidR="000B34B8" w:rsidRDefault="000B34B8" w:rsidP="000B34B8">
      <w:pPr>
        <w:autoSpaceDE w:val="0"/>
        <w:autoSpaceDN w:val="0"/>
        <w:adjustRightInd w:val="0"/>
        <w:jc w:val="both"/>
      </w:pPr>
      <w:r w:rsidRPr="00AD7406">
        <w:t>109074, г. Москва, Славянская площадь, д.4, стр.1</w:t>
      </w:r>
    </w:p>
    <w:p w:rsidR="000B34B8" w:rsidRDefault="000B34B8" w:rsidP="000B34B8">
      <w:pPr>
        <w:autoSpaceDE w:val="0"/>
        <w:autoSpaceDN w:val="0"/>
        <w:adjustRightInd w:val="0"/>
        <w:jc w:val="both"/>
        <w:rPr>
          <w:lang w:val="en-US"/>
        </w:rPr>
      </w:pPr>
      <w:r>
        <w:t>тел</w:t>
      </w:r>
      <w:r w:rsidRPr="00AD7406">
        <w:rPr>
          <w:lang w:val="en-US"/>
        </w:rPr>
        <w:t xml:space="preserve">.: +7(495)6989800, </w:t>
      </w:r>
      <w:r>
        <w:rPr>
          <w:lang w:val="en-US"/>
        </w:rPr>
        <w:t>e-mail</w:t>
      </w:r>
      <w:r w:rsidRPr="00AD7406">
        <w:rPr>
          <w:lang w:val="en-US"/>
        </w:rPr>
        <w:t xml:space="preserve">: </w:t>
      </w:r>
      <w:hyperlink r:id="rId17" w:history="1">
        <w:r w:rsidRPr="00963DB1">
          <w:rPr>
            <w:rStyle w:val="a3"/>
            <w:lang w:val="en-US"/>
          </w:rPr>
          <w:t>info@corpmsp.ru</w:t>
        </w:r>
      </w:hyperlink>
      <w:r w:rsidRPr="00AD7406">
        <w:rPr>
          <w:lang w:val="en-US"/>
        </w:rPr>
        <w:t xml:space="preserve">, </w:t>
      </w:r>
      <w:hyperlink r:id="rId18" w:history="1">
        <w:r w:rsidRPr="00963DB1">
          <w:rPr>
            <w:rStyle w:val="a3"/>
            <w:lang w:val="en-US"/>
          </w:rPr>
          <w:t>www.corpmsp.ru</w:t>
        </w:r>
      </w:hyperlink>
    </w:p>
    <w:p w:rsidR="000B34B8" w:rsidRDefault="000B34B8" w:rsidP="000B34B8">
      <w:pPr>
        <w:autoSpaceDE w:val="0"/>
        <w:autoSpaceDN w:val="0"/>
        <w:adjustRightInd w:val="0"/>
        <w:jc w:val="both"/>
        <w:rPr>
          <w:lang w:val="en-US"/>
        </w:rPr>
      </w:pPr>
    </w:p>
    <w:p w:rsidR="000B34B8" w:rsidRDefault="000B34B8" w:rsidP="000B34B8">
      <w:pPr>
        <w:autoSpaceDE w:val="0"/>
        <w:autoSpaceDN w:val="0"/>
        <w:adjustRightInd w:val="0"/>
        <w:jc w:val="both"/>
        <w:rPr>
          <w:lang w:val="en-US"/>
        </w:rPr>
      </w:pPr>
    </w:p>
    <w:p w:rsidR="000B34B8" w:rsidRDefault="000B34B8" w:rsidP="000B34B8">
      <w:pPr>
        <w:autoSpaceDE w:val="0"/>
        <w:autoSpaceDN w:val="0"/>
        <w:adjustRightInd w:val="0"/>
        <w:jc w:val="both"/>
        <w:rPr>
          <w:b/>
          <w:u w:val="single"/>
        </w:rPr>
      </w:pPr>
      <w:r w:rsidRPr="005D2D8E">
        <w:rPr>
          <w:b/>
          <w:u w:val="single"/>
        </w:rPr>
        <w:t>3</w:t>
      </w:r>
      <w:r w:rsidRPr="00F514E9">
        <w:rPr>
          <w:b/>
          <w:u w:val="single"/>
        </w:rPr>
        <w:t>.</w:t>
      </w:r>
      <w:r>
        <w:rPr>
          <w:b/>
          <w:u w:val="single"/>
        </w:rPr>
        <w:t>2</w:t>
      </w:r>
      <w:r w:rsidRPr="00F514E9">
        <w:rPr>
          <w:b/>
          <w:u w:val="single"/>
        </w:rPr>
        <w:t xml:space="preserve"> Фонд содействия развитию малых форм предприятий в научно-технической сфере</w:t>
      </w:r>
    </w:p>
    <w:p w:rsidR="000B34B8" w:rsidRDefault="000B34B8" w:rsidP="000B34B8">
      <w:pPr>
        <w:autoSpaceDE w:val="0"/>
        <w:autoSpaceDN w:val="0"/>
        <w:adjustRightInd w:val="0"/>
        <w:jc w:val="both"/>
        <w:rPr>
          <w:b/>
          <w:u w:val="single"/>
        </w:rPr>
      </w:pPr>
    </w:p>
    <w:p w:rsidR="000B34B8" w:rsidRPr="005D2D8E" w:rsidRDefault="000B34B8" w:rsidP="000B34B8">
      <w:pPr>
        <w:autoSpaceDE w:val="0"/>
        <w:autoSpaceDN w:val="0"/>
        <w:adjustRightInd w:val="0"/>
        <w:jc w:val="both"/>
      </w:pPr>
      <w:r w:rsidRPr="005D2D8E">
        <w:t xml:space="preserve">Фонд реализует программы инновационного развития, направленные на создание новых и развитие действующих высокотехнологичных </w:t>
      </w:r>
      <w:r>
        <w:t xml:space="preserve">малых </w:t>
      </w:r>
      <w:r w:rsidRPr="005D2D8E">
        <w:t>компаний, коммерциализацию результатов научно-технической деятельности.</w:t>
      </w:r>
    </w:p>
    <w:p w:rsidR="000B34B8" w:rsidRPr="00F514E9" w:rsidRDefault="000B34B8" w:rsidP="000B34B8">
      <w:pPr>
        <w:autoSpaceDE w:val="0"/>
        <w:autoSpaceDN w:val="0"/>
        <w:adjustRightInd w:val="0"/>
        <w:jc w:val="both"/>
        <w:rPr>
          <w:b/>
          <w:u w:val="single"/>
        </w:rPr>
      </w:pPr>
    </w:p>
    <w:p w:rsidR="000B34B8" w:rsidRDefault="000B34B8" w:rsidP="000B34B8">
      <w:pPr>
        <w:numPr>
          <w:ilvl w:val="0"/>
          <w:numId w:val="11"/>
        </w:numPr>
        <w:autoSpaceDE w:val="0"/>
        <w:autoSpaceDN w:val="0"/>
        <w:adjustRightInd w:val="0"/>
        <w:ind w:left="709" w:hanging="709"/>
        <w:jc w:val="both"/>
      </w:pPr>
      <w:r>
        <w:t xml:space="preserve">УМНИК – поддержка </w:t>
      </w:r>
      <w:r w:rsidRPr="005D2D8E">
        <w:t>талантливой молодежи, ориентированной на инновационную деятельность. Участники программы - молодые ученые в возрасте от 18 до 30 лет. Лучшие проекты получают финансовую поддержку в размере 500 тыс</w:t>
      </w:r>
      <w:r w:rsidRPr="005D0ABA">
        <w:t>.</w:t>
      </w:r>
      <w:r w:rsidRPr="005D2D8E">
        <w:t xml:space="preserve"> руб</w:t>
      </w:r>
      <w:r w:rsidRPr="005D0ABA">
        <w:t>.</w:t>
      </w:r>
      <w:r w:rsidRPr="005D2D8E">
        <w:t xml:space="preserve"> на два года</w:t>
      </w:r>
      <w:r>
        <w:t>;</w:t>
      </w:r>
    </w:p>
    <w:p w:rsidR="000B34B8" w:rsidRDefault="000B34B8" w:rsidP="000B34B8">
      <w:pPr>
        <w:autoSpaceDE w:val="0"/>
        <w:autoSpaceDN w:val="0"/>
        <w:adjustRightInd w:val="0"/>
        <w:ind w:left="709" w:hanging="709"/>
        <w:jc w:val="both"/>
      </w:pPr>
    </w:p>
    <w:p w:rsidR="000B34B8" w:rsidRDefault="000B34B8" w:rsidP="000B34B8">
      <w:pPr>
        <w:numPr>
          <w:ilvl w:val="0"/>
          <w:numId w:val="11"/>
        </w:numPr>
        <w:autoSpaceDE w:val="0"/>
        <w:autoSpaceDN w:val="0"/>
        <w:adjustRightInd w:val="0"/>
        <w:ind w:left="709" w:hanging="709"/>
        <w:jc w:val="both"/>
      </w:pPr>
      <w:r>
        <w:t>СТАРТ - п</w:t>
      </w:r>
      <w:r w:rsidRPr="005D2D8E">
        <w:t>оддержка малых инновационных предприятий на посевной стадии. Подать заявку на участие в программе могут компании, созданные менее двух лет назад, с годовой выручкой до 1 млн рублей, а также физические лица (при условии регистрации юридического лица в течение месяца после публикации результатов)</w:t>
      </w:r>
      <w:r>
        <w:t xml:space="preserve">. Поддержка предоставляется </w:t>
      </w:r>
      <w:r w:rsidRPr="007A5543">
        <w:t>на проведение НИОКР</w:t>
      </w:r>
      <w:r>
        <w:t xml:space="preserve"> на сумму до 2 млн. руб.; </w:t>
      </w:r>
    </w:p>
    <w:p w:rsidR="000B34B8" w:rsidRDefault="000B34B8" w:rsidP="000B34B8">
      <w:pPr>
        <w:autoSpaceDE w:val="0"/>
        <w:autoSpaceDN w:val="0"/>
        <w:adjustRightInd w:val="0"/>
        <w:ind w:left="709"/>
        <w:jc w:val="both"/>
      </w:pPr>
    </w:p>
    <w:p w:rsidR="000B34B8" w:rsidRDefault="000B34B8" w:rsidP="000B34B8">
      <w:pPr>
        <w:numPr>
          <w:ilvl w:val="0"/>
          <w:numId w:val="11"/>
        </w:numPr>
        <w:autoSpaceDE w:val="0"/>
        <w:autoSpaceDN w:val="0"/>
        <w:adjustRightInd w:val="0"/>
        <w:ind w:left="709" w:hanging="709"/>
        <w:jc w:val="both"/>
      </w:pPr>
      <w:r>
        <w:t xml:space="preserve">РАЗВИТИЕ – поддержка проектов по приоритетным направлениям развития науки и техники. Программа направлена на развитие рынка отечественной высокотехнологичной продукции, коммерциализацию результатов научно-технической деятельности, создание новых мест в высокотехнологичном секторе. Грант предоставляется </w:t>
      </w:r>
      <w:r w:rsidRPr="007A5543">
        <w:t>на проведение НИОКР</w:t>
      </w:r>
      <w:r>
        <w:t xml:space="preserve"> на сумму до 15 млн. руб.;</w:t>
      </w:r>
    </w:p>
    <w:p w:rsidR="000B34B8" w:rsidRDefault="000B34B8" w:rsidP="000B34B8">
      <w:pPr>
        <w:autoSpaceDE w:val="0"/>
        <w:autoSpaceDN w:val="0"/>
        <w:adjustRightInd w:val="0"/>
        <w:ind w:left="709" w:hanging="709"/>
        <w:jc w:val="both"/>
      </w:pPr>
    </w:p>
    <w:p w:rsidR="000B34B8" w:rsidRDefault="000B34B8" w:rsidP="000B34B8">
      <w:pPr>
        <w:numPr>
          <w:ilvl w:val="0"/>
          <w:numId w:val="11"/>
        </w:numPr>
        <w:autoSpaceDE w:val="0"/>
        <w:autoSpaceDN w:val="0"/>
        <w:adjustRightInd w:val="0"/>
        <w:ind w:left="709" w:hanging="709"/>
        <w:jc w:val="both"/>
      </w:pPr>
      <w:r>
        <w:t xml:space="preserve">ИНТЕРНАЦИОНАЛИЗАЦИЯ – поддержка проектов малых российских инновационных компаний совместно с организациями из Германии, Франции, Финляндии и других стран. Программа включает финансирование двусторонних и многосторонних инновационных проектов, образовательные программы, поддержку экспорта. Гранты предоставляются на сумму до 15 млн. руб. </w:t>
      </w:r>
      <w:r w:rsidRPr="00C35315">
        <w:t xml:space="preserve">при условии </w:t>
      </w:r>
      <w:proofErr w:type="spellStart"/>
      <w:r>
        <w:t>софинансирования</w:t>
      </w:r>
      <w:proofErr w:type="spellEnd"/>
      <w:r>
        <w:t xml:space="preserve"> </w:t>
      </w:r>
      <w:r w:rsidRPr="00943C24">
        <w:t>из внебюджетных средств в размере не менее 50% от суммы гранта</w:t>
      </w:r>
      <w:r>
        <w:t xml:space="preserve">; </w:t>
      </w:r>
    </w:p>
    <w:p w:rsidR="000B34B8" w:rsidRDefault="000B34B8" w:rsidP="000B34B8">
      <w:pPr>
        <w:autoSpaceDE w:val="0"/>
        <w:autoSpaceDN w:val="0"/>
        <w:adjustRightInd w:val="0"/>
        <w:ind w:left="709" w:hanging="709"/>
        <w:jc w:val="both"/>
      </w:pPr>
    </w:p>
    <w:p w:rsidR="000B34B8" w:rsidRDefault="000B34B8" w:rsidP="000B34B8">
      <w:pPr>
        <w:numPr>
          <w:ilvl w:val="0"/>
          <w:numId w:val="11"/>
        </w:numPr>
        <w:autoSpaceDE w:val="0"/>
        <w:autoSpaceDN w:val="0"/>
        <w:adjustRightInd w:val="0"/>
        <w:ind w:left="709" w:hanging="709"/>
        <w:jc w:val="both"/>
      </w:pPr>
      <w:r w:rsidRPr="00C35315">
        <w:lastRenderedPageBreak/>
        <w:t>КОММЕРЦИАЛИЗАЦИЯ – поддержка малых инновационных предприятий, завершивших НИОКР и планирующих создание или расширение производства инновационной продукции.</w:t>
      </w:r>
      <w:r>
        <w:t xml:space="preserve"> Предоставляются </w:t>
      </w:r>
      <w:r w:rsidRPr="00C35315">
        <w:t>гранты до 15 млн. руб</w:t>
      </w:r>
      <w:r>
        <w:t>.</w:t>
      </w:r>
      <w:r w:rsidRPr="00C35315">
        <w:t xml:space="preserve"> на реализацию инновационных проектов, результаты которых имеют перспективу коммерциализации (за исключением расходов на выполнение научно-исследовательских, опытно-конструкторских и технологических работ), прошедших отбор по конкурсу «Коммерциализация», при условии 100 % </w:t>
      </w:r>
      <w:proofErr w:type="spellStart"/>
      <w:r w:rsidRPr="00C35315">
        <w:t>софинансирования</w:t>
      </w:r>
      <w:proofErr w:type="spellEnd"/>
      <w:r w:rsidRPr="00C35315">
        <w:t xml:space="preserve"> из собственных и (или) привлеченных средств</w:t>
      </w:r>
      <w:r>
        <w:t>;</w:t>
      </w:r>
    </w:p>
    <w:p w:rsidR="000B34B8" w:rsidRDefault="000B34B8" w:rsidP="000B34B8">
      <w:pPr>
        <w:autoSpaceDE w:val="0"/>
        <w:autoSpaceDN w:val="0"/>
        <w:adjustRightInd w:val="0"/>
        <w:ind w:left="709" w:hanging="709"/>
        <w:jc w:val="both"/>
      </w:pPr>
    </w:p>
    <w:p w:rsidR="000B34B8" w:rsidRDefault="000B34B8" w:rsidP="000B34B8">
      <w:pPr>
        <w:numPr>
          <w:ilvl w:val="0"/>
          <w:numId w:val="11"/>
        </w:numPr>
        <w:autoSpaceDE w:val="0"/>
        <w:autoSpaceDN w:val="0"/>
        <w:adjustRightInd w:val="0"/>
        <w:ind w:left="709" w:hanging="709"/>
        <w:jc w:val="both"/>
      </w:pPr>
      <w:r>
        <w:t>КООПЕРАЦИЯ – поддержка инновационной деятельности в рамках взаимодействия крупных компаний с малым бизнесом. Цель программы – использование потенциала малого наукоемкого предпринимательства для развития продуктовых линеек крупных компаний, создания новых и обновления существующих производств.</w:t>
      </w:r>
    </w:p>
    <w:p w:rsidR="000B34B8" w:rsidRDefault="000B34B8" w:rsidP="000B34B8">
      <w:pPr>
        <w:autoSpaceDE w:val="0"/>
        <w:autoSpaceDN w:val="0"/>
        <w:adjustRightInd w:val="0"/>
        <w:ind w:firstLine="709"/>
        <w:jc w:val="both"/>
      </w:pPr>
    </w:p>
    <w:p w:rsidR="000B34B8" w:rsidRDefault="000B34B8" w:rsidP="000B34B8">
      <w:pPr>
        <w:autoSpaceDE w:val="0"/>
        <w:autoSpaceDN w:val="0"/>
        <w:adjustRightInd w:val="0"/>
        <w:jc w:val="both"/>
      </w:pPr>
      <w:r w:rsidRPr="008C088A">
        <w:t>Фонд содействия развитию малых форм предприятий в научно-технической сфере</w:t>
      </w:r>
    </w:p>
    <w:p w:rsidR="000B34B8" w:rsidRDefault="000B34B8" w:rsidP="000B34B8">
      <w:pPr>
        <w:autoSpaceDE w:val="0"/>
        <w:autoSpaceDN w:val="0"/>
        <w:adjustRightInd w:val="0"/>
        <w:jc w:val="both"/>
      </w:pPr>
      <w:r w:rsidRPr="007748E7">
        <w:t xml:space="preserve">119034, г. Москва, 3-й </w:t>
      </w:r>
      <w:proofErr w:type="spellStart"/>
      <w:r w:rsidRPr="007748E7">
        <w:t>Обыденский</w:t>
      </w:r>
      <w:proofErr w:type="spellEnd"/>
      <w:r w:rsidRPr="007748E7">
        <w:t xml:space="preserve"> пер., д. 1, стр. 5</w:t>
      </w:r>
    </w:p>
    <w:p w:rsidR="000B34B8" w:rsidRDefault="000B34B8" w:rsidP="000B34B8">
      <w:pPr>
        <w:autoSpaceDE w:val="0"/>
        <w:autoSpaceDN w:val="0"/>
        <w:adjustRightInd w:val="0"/>
        <w:jc w:val="both"/>
        <w:rPr>
          <w:rStyle w:val="a3"/>
          <w:lang w:val="en-US"/>
        </w:rPr>
      </w:pPr>
      <w:r>
        <w:t>тел</w:t>
      </w:r>
      <w:r w:rsidRPr="007748E7">
        <w:rPr>
          <w:lang w:val="en-US"/>
        </w:rPr>
        <w:t xml:space="preserve">.: +7 (495) 231-19-01, </w:t>
      </w:r>
      <w:r>
        <w:rPr>
          <w:lang w:val="en-US"/>
        </w:rPr>
        <w:t>e-mail</w:t>
      </w:r>
      <w:r w:rsidRPr="007748E7">
        <w:rPr>
          <w:lang w:val="en-US"/>
        </w:rPr>
        <w:t xml:space="preserve">: </w:t>
      </w:r>
      <w:hyperlink r:id="rId19" w:history="1">
        <w:r w:rsidRPr="007748E7">
          <w:rPr>
            <w:rStyle w:val="a3"/>
            <w:lang w:val="en-US"/>
          </w:rPr>
          <w:t>info@fasie.ru</w:t>
        </w:r>
      </w:hyperlink>
      <w:r w:rsidRPr="007748E7">
        <w:rPr>
          <w:lang w:val="en-US"/>
        </w:rPr>
        <w:t xml:space="preserve">, </w:t>
      </w:r>
      <w:hyperlink r:id="rId20" w:history="1">
        <w:r w:rsidRPr="00963DB1">
          <w:rPr>
            <w:rStyle w:val="a3"/>
            <w:lang w:val="en-US"/>
          </w:rPr>
          <w:t>www.fasie.ru</w:t>
        </w:r>
      </w:hyperlink>
    </w:p>
    <w:p w:rsidR="00495BF5" w:rsidRDefault="00495BF5" w:rsidP="000B34B8">
      <w:pPr>
        <w:autoSpaceDE w:val="0"/>
        <w:autoSpaceDN w:val="0"/>
        <w:adjustRightInd w:val="0"/>
        <w:jc w:val="both"/>
        <w:rPr>
          <w:rStyle w:val="a3"/>
          <w:lang w:val="en-US"/>
        </w:rPr>
      </w:pPr>
    </w:p>
    <w:p w:rsidR="00495BF5" w:rsidRPr="00495BF5" w:rsidRDefault="00495BF5" w:rsidP="00495BF5">
      <w:pPr>
        <w:spacing w:line="360" w:lineRule="exact"/>
        <w:ind w:firstLine="708"/>
        <w:jc w:val="both"/>
      </w:pPr>
      <w:r w:rsidRPr="00D125E1">
        <w:rPr>
          <w:rStyle w:val="a3"/>
          <w:color w:val="auto"/>
          <w:u w:val="none"/>
        </w:rPr>
        <w:t xml:space="preserve">Представительство в Новгородской области: </w:t>
      </w:r>
      <w:proofErr w:type="spellStart"/>
      <w:r w:rsidRPr="00D125E1">
        <w:t>Бойцова</w:t>
      </w:r>
      <w:proofErr w:type="spellEnd"/>
      <w:r w:rsidRPr="00D125E1">
        <w:t xml:space="preserve"> Ольга Николаевна, начальник отдела информации ГОБУ «ЦФО», представитель Фонда, телефон 89082032092, e-</w:t>
      </w:r>
      <w:proofErr w:type="spellStart"/>
      <w:r w:rsidRPr="00D125E1">
        <w:t>mail</w:t>
      </w:r>
      <w:proofErr w:type="spellEnd"/>
      <w:r w:rsidRPr="00D125E1">
        <w:t xml:space="preserve"> </w:t>
      </w:r>
      <w:hyperlink r:id="rId21" w:history="1">
        <w:r w:rsidRPr="00D125E1">
          <w:t>olgaboytsova@yandex.ru</w:t>
        </w:r>
      </w:hyperlink>
      <w:r w:rsidR="00D125E1">
        <w:t>.</w:t>
      </w:r>
    </w:p>
    <w:p w:rsidR="00495BF5" w:rsidRPr="00495BF5" w:rsidRDefault="00495BF5" w:rsidP="000B34B8">
      <w:pPr>
        <w:autoSpaceDE w:val="0"/>
        <w:autoSpaceDN w:val="0"/>
        <w:adjustRightInd w:val="0"/>
        <w:jc w:val="both"/>
      </w:pPr>
    </w:p>
    <w:p w:rsidR="000B34B8" w:rsidRPr="00495BF5" w:rsidRDefault="000B34B8" w:rsidP="000B34B8">
      <w:pPr>
        <w:autoSpaceDE w:val="0"/>
        <w:autoSpaceDN w:val="0"/>
        <w:adjustRightInd w:val="0"/>
        <w:jc w:val="both"/>
      </w:pPr>
    </w:p>
    <w:p w:rsidR="000B34B8" w:rsidRPr="002A52A0" w:rsidRDefault="000B34B8" w:rsidP="000B34B8">
      <w:pPr>
        <w:autoSpaceDE w:val="0"/>
        <w:autoSpaceDN w:val="0"/>
        <w:adjustRightInd w:val="0"/>
        <w:jc w:val="both"/>
        <w:rPr>
          <w:b/>
          <w:u w:val="single"/>
        </w:rPr>
      </w:pPr>
      <w:r w:rsidRPr="005D2D8E">
        <w:rPr>
          <w:b/>
          <w:u w:val="single"/>
        </w:rPr>
        <w:t>3</w:t>
      </w:r>
      <w:r>
        <w:rPr>
          <w:b/>
          <w:u w:val="single"/>
        </w:rPr>
        <w:t>.4</w:t>
      </w:r>
      <w:r w:rsidRPr="002A52A0">
        <w:rPr>
          <w:b/>
          <w:u w:val="single"/>
        </w:rPr>
        <w:t xml:space="preserve"> Акционерное общество «Российский Банк поддержки малого и среднего предпринимательства» (АО «МСП Банк»)</w:t>
      </w:r>
    </w:p>
    <w:p w:rsidR="000B34B8" w:rsidRDefault="000B34B8" w:rsidP="000B34B8">
      <w:pPr>
        <w:autoSpaceDE w:val="0"/>
        <w:autoSpaceDN w:val="0"/>
        <w:adjustRightInd w:val="0"/>
        <w:ind w:firstLine="709"/>
        <w:jc w:val="both"/>
      </w:pPr>
    </w:p>
    <w:p w:rsidR="000B34B8" w:rsidRPr="005D2D8E" w:rsidRDefault="000B34B8" w:rsidP="000B34B8">
      <w:pPr>
        <w:numPr>
          <w:ilvl w:val="0"/>
          <w:numId w:val="11"/>
        </w:numPr>
        <w:autoSpaceDE w:val="0"/>
        <w:autoSpaceDN w:val="0"/>
        <w:adjustRightInd w:val="0"/>
        <w:ind w:left="709" w:hanging="709"/>
        <w:jc w:val="both"/>
      </w:pPr>
      <w:r>
        <w:t>льготное кредитование по финансовым программам АО «МСП Банк» в банках партнерах по Новгородской области: ВТБ 24 (ПАО), ПАО «АК Барс» Банк, ПАО «</w:t>
      </w:r>
      <w:proofErr w:type="spellStart"/>
      <w:r>
        <w:t>Бинбанк</w:t>
      </w:r>
      <w:proofErr w:type="spellEnd"/>
      <w:r>
        <w:t xml:space="preserve">», ПАО «Банк </w:t>
      </w:r>
      <w:proofErr w:type="spellStart"/>
      <w:r>
        <w:t>Уралсиб</w:t>
      </w:r>
      <w:proofErr w:type="spellEnd"/>
      <w:r>
        <w:t>», АО «НС Банк»</w:t>
      </w:r>
      <w:r w:rsidRPr="005D2D8E">
        <w:t>.</w:t>
      </w:r>
    </w:p>
    <w:p w:rsidR="000B34B8" w:rsidRPr="000B34B8" w:rsidRDefault="000B34B8" w:rsidP="000B34B8">
      <w:pPr>
        <w:autoSpaceDE w:val="0"/>
        <w:autoSpaceDN w:val="0"/>
        <w:adjustRightInd w:val="0"/>
        <w:jc w:val="both"/>
      </w:pPr>
    </w:p>
    <w:p w:rsidR="000B34B8" w:rsidRDefault="000B34B8" w:rsidP="000B34B8">
      <w:pPr>
        <w:autoSpaceDE w:val="0"/>
        <w:autoSpaceDN w:val="0"/>
        <w:adjustRightInd w:val="0"/>
        <w:jc w:val="both"/>
      </w:pPr>
      <w:r>
        <w:t>Для получения поддержки необходимо обратиться в один из банков партнеров АО «МСП Банк».</w:t>
      </w:r>
    </w:p>
    <w:p w:rsidR="000B34B8" w:rsidRPr="005D2D8E" w:rsidRDefault="000B34B8" w:rsidP="000B34B8">
      <w:pPr>
        <w:autoSpaceDE w:val="0"/>
        <w:autoSpaceDN w:val="0"/>
        <w:adjustRightInd w:val="0"/>
        <w:jc w:val="both"/>
      </w:pPr>
      <w:r w:rsidRPr="005D2D8E">
        <w:t xml:space="preserve"> </w:t>
      </w:r>
    </w:p>
    <w:p w:rsidR="000B34B8" w:rsidRDefault="000B34B8" w:rsidP="000B34B8">
      <w:pPr>
        <w:autoSpaceDE w:val="0"/>
        <w:autoSpaceDN w:val="0"/>
        <w:adjustRightInd w:val="0"/>
        <w:jc w:val="both"/>
      </w:pPr>
      <w:r w:rsidRPr="005D2D8E">
        <w:t>Акционерное общество «Российский Банк поддержки малого и среднего предпринимательства» (АО «МСП Банк»)</w:t>
      </w:r>
    </w:p>
    <w:p w:rsidR="000B34B8" w:rsidRDefault="000B34B8" w:rsidP="000B34B8">
      <w:pPr>
        <w:autoSpaceDE w:val="0"/>
        <w:autoSpaceDN w:val="0"/>
        <w:adjustRightInd w:val="0"/>
        <w:jc w:val="both"/>
      </w:pPr>
      <w:r w:rsidRPr="005D2D8E">
        <w:t>115035, Россия, г. Москва, ул. Садовническая, д</w:t>
      </w:r>
      <w:r>
        <w:t>.</w:t>
      </w:r>
      <w:r w:rsidRPr="005D2D8E">
        <w:t xml:space="preserve"> 79</w:t>
      </w:r>
    </w:p>
    <w:p w:rsidR="000B34B8" w:rsidRDefault="000B34B8" w:rsidP="000B34B8">
      <w:pPr>
        <w:autoSpaceDE w:val="0"/>
        <w:autoSpaceDN w:val="0"/>
        <w:adjustRightInd w:val="0"/>
        <w:jc w:val="both"/>
        <w:rPr>
          <w:lang w:val="en-US"/>
        </w:rPr>
      </w:pPr>
      <w:r>
        <w:t>тел</w:t>
      </w:r>
      <w:r w:rsidRPr="005D2D8E">
        <w:rPr>
          <w:lang w:val="en-US"/>
        </w:rPr>
        <w:t xml:space="preserve">.: +7(495) 783-79-98, 783-79-66, </w:t>
      </w:r>
      <w:r>
        <w:rPr>
          <w:lang w:val="en-US"/>
        </w:rPr>
        <w:t xml:space="preserve">e-mail: </w:t>
      </w:r>
      <w:hyperlink r:id="rId22" w:history="1">
        <w:r w:rsidRPr="00963DB1">
          <w:rPr>
            <w:rStyle w:val="a3"/>
            <w:lang w:val="en-US"/>
          </w:rPr>
          <w:t>info@mspbank.ru</w:t>
        </w:r>
      </w:hyperlink>
      <w:r w:rsidRPr="005D2D8E">
        <w:rPr>
          <w:lang w:val="en-US"/>
        </w:rPr>
        <w:t xml:space="preserve">, </w:t>
      </w:r>
      <w:hyperlink r:id="rId23" w:history="1">
        <w:r w:rsidRPr="00963DB1">
          <w:rPr>
            <w:rStyle w:val="a3"/>
            <w:lang w:val="en-US"/>
          </w:rPr>
          <w:t>www.mspbank.ru</w:t>
        </w:r>
      </w:hyperlink>
    </w:p>
    <w:p w:rsidR="000B34B8" w:rsidRPr="005D2D8E" w:rsidRDefault="000B34B8" w:rsidP="000B34B8">
      <w:pPr>
        <w:autoSpaceDE w:val="0"/>
        <w:autoSpaceDN w:val="0"/>
        <w:adjustRightInd w:val="0"/>
        <w:ind w:firstLine="709"/>
        <w:jc w:val="both"/>
        <w:rPr>
          <w:lang w:val="en-US"/>
        </w:rPr>
      </w:pPr>
    </w:p>
    <w:p w:rsidR="000B34B8" w:rsidRPr="000B34B8" w:rsidRDefault="00BF0A74" w:rsidP="000B34B8">
      <w:pPr>
        <w:autoSpaceDE w:val="0"/>
        <w:autoSpaceDN w:val="0"/>
        <w:adjustRightInd w:val="0"/>
        <w:ind w:left="709" w:hanging="709"/>
        <w:jc w:val="both"/>
        <w:rPr>
          <w:lang w:val="en-US"/>
        </w:rPr>
      </w:pPr>
      <w:r>
        <w:rPr>
          <w:noProof/>
        </w:rPr>
        <w:drawing>
          <wp:anchor distT="0" distB="0" distL="114300" distR="114300" simplePos="0" relativeHeight="251663360" behindDoc="1" locked="0" layoutInCell="1" allowOverlap="1" wp14:anchorId="098221E9" wp14:editId="605B9B45">
            <wp:simplePos x="0" y="0"/>
            <wp:positionH relativeFrom="column">
              <wp:posOffset>3053080</wp:posOffset>
            </wp:positionH>
            <wp:positionV relativeFrom="paragraph">
              <wp:posOffset>175260</wp:posOffset>
            </wp:positionV>
            <wp:extent cx="3343275" cy="2357755"/>
            <wp:effectExtent l="0" t="0" r="9525" b="4445"/>
            <wp:wrapTight wrapText="bothSides">
              <wp:wrapPolygon edited="0">
                <wp:start x="0" y="0"/>
                <wp:lineTo x="0" y="21466"/>
                <wp:lineTo x="21538" y="21466"/>
                <wp:lineTo x="21538" y="0"/>
                <wp:lineTo x="0" y="0"/>
              </wp:wrapPolygon>
            </wp:wrapTight>
            <wp:docPr id="5" name="Рисунок 5" descr="http://www.bclass.ru/images/stories/photos/small-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class.ru/images/stories/photos/small-busines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3275" cy="235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34B8" w:rsidRPr="00FE32E8" w:rsidRDefault="000B34B8" w:rsidP="000B34B8">
      <w:pPr>
        <w:autoSpaceDE w:val="0"/>
        <w:autoSpaceDN w:val="0"/>
        <w:adjustRightInd w:val="0"/>
        <w:jc w:val="both"/>
        <w:rPr>
          <w:lang w:val="en-US"/>
        </w:rPr>
      </w:pPr>
    </w:p>
    <w:p w:rsidR="00397957" w:rsidRPr="00FE32E8" w:rsidRDefault="00397957" w:rsidP="000B34B8">
      <w:pPr>
        <w:autoSpaceDE w:val="0"/>
        <w:autoSpaceDN w:val="0"/>
        <w:adjustRightInd w:val="0"/>
        <w:jc w:val="both"/>
        <w:rPr>
          <w:rStyle w:val="a3"/>
          <w:lang w:val="en-US"/>
        </w:rPr>
      </w:pPr>
    </w:p>
    <w:p w:rsidR="00397957" w:rsidRPr="00FE32E8" w:rsidRDefault="00397957" w:rsidP="000B34B8">
      <w:pPr>
        <w:autoSpaceDE w:val="0"/>
        <w:autoSpaceDN w:val="0"/>
        <w:adjustRightInd w:val="0"/>
        <w:jc w:val="both"/>
        <w:rPr>
          <w:rStyle w:val="a3"/>
          <w:lang w:val="en-US"/>
        </w:rPr>
      </w:pPr>
    </w:p>
    <w:p w:rsidR="00397957" w:rsidRPr="00FE32E8" w:rsidRDefault="00397957" w:rsidP="000B34B8">
      <w:pPr>
        <w:autoSpaceDE w:val="0"/>
        <w:autoSpaceDN w:val="0"/>
        <w:adjustRightInd w:val="0"/>
        <w:jc w:val="both"/>
        <w:rPr>
          <w:rStyle w:val="a3"/>
          <w:lang w:val="en-US"/>
        </w:rPr>
      </w:pPr>
    </w:p>
    <w:p w:rsidR="00397957" w:rsidRPr="00FE32E8" w:rsidRDefault="00397957" w:rsidP="000B34B8">
      <w:pPr>
        <w:autoSpaceDE w:val="0"/>
        <w:autoSpaceDN w:val="0"/>
        <w:adjustRightInd w:val="0"/>
        <w:jc w:val="both"/>
        <w:rPr>
          <w:rStyle w:val="a3"/>
          <w:lang w:val="en-US"/>
        </w:rPr>
      </w:pPr>
    </w:p>
    <w:p w:rsidR="00397957" w:rsidRPr="00FE32E8" w:rsidRDefault="00397957" w:rsidP="000B34B8">
      <w:pPr>
        <w:autoSpaceDE w:val="0"/>
        <w:autoSpaceDN w:val="0"/>
        <w:adjustRightInd w:val="0"/>
        <w:jc w:val="both"/>
        <w:rPr>
          <w:rStyle w:val="a3"/>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397957" w:rsidRPr="00397957" w:rsidRDefault="00DD1CAA" w:rsidP="00397957">
      <w:pPr>
        <w:autoSpaceDE w:val="0"/>
        <w:autoSpaceDN w:val="0"/>
        <w:adjustRightInd w:val="0"/>
        <w:jc w:val="center"/>
        <w:rPr>
          <w:b/>
        </w:rPr>
      </w:pPr>
      <w:r>
        <w:rPr>
          <w:noProof/>
        </w:rPr>
        <w:drawing>
          <wp:anchor distT="0" distB="0" distL="114300" distR="114300" simplePos="0" relativeHeight="251659264" behindDoc="1" locked="0" layoutInCell="1" allowOverlap="1" wp14:anchorId="76EA9DDF" wp14:editId="21B7635B">
            <wp:simplePos x="0" y="0"/>
            <wp:positionH relativeFrom="column">
              <wp:posOffset>-213360</wp:posOffset>
            </wp:positionH>
            <wp:positionV relativeFrom="paragraph">
              <wp:posOffset>88265</wp:posOffset>
            </wp:positionV>
            <wp:extent cx="2184400" cy="1638300"/>
            <wp:effectExtent l="0" t="0" r="6350" b="0"/>
            <wp:wrapTight wrapText="bothSides">
              <wp:wrapPolygon edited="0">
                <wp:start x="0" y="0"/>
                <wp:lineTo x="0" y="21349"/>
                <wp:lineTo x="21474" y="21349"/>
                <wp:lineTo x="21474" y="0"/>
                <wp:lineTo x="0" y="0"/>
              </wp:wrapPolygon>
            </wp:wrapTight>
            <wp:docPr id="8" name="Рисунок 8" descr="http://mybuzines.ru/marinbiz.ru/wp-content/uploads/2013/08/mlm_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buzines.ru/marinbiz.ru/wp-content/uploads/2013/08/mlm_busines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957" w:rsidRPr="00397957">
        <w:rPr>
          <w:b/>
        </w:rPr>
        <w:t>ОРГАНИЗАЦИОННО-ПРАВОВЫЕ ФОРМЫ БИЗНЕСА</w:t>
      </w:r>
    </w:p>
    <w:p w:rsidR="00317359" w:rsidRDefault="00317359" w:rsidP="00397957">
      <w:pPr>
        <w:autoSpaceDE w:val="0"/>
        <w:autoSpaceDN w:val="0"/>
        <w:adjustRightInd w:val="0"/>
        <w:jc w:val="both"/>
      </w:pPr>
    </w:p>
    <w:p w:rsidR="00397957" w:rsidRDefault="00397957" w:rsidP="00397957">
      <w:pPr>
        <w:autoSpaceDE w:val="0"/>
        <w:autoSpaceDN w:val="0"/>
        <w:adjustRightInd w:val="0"/>
        <w:jc w:val="both"/>
      </w:pPr>
      <w:r w:rsidRPr="00317359">
        <w:rPr>
          <w:b/>
        </w:rPr>
        <w:t>Индивидуальный предприниматель</w:t>
      </w:r>
      <w:r>
        <w:t xml:space="preserve"> -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p>
    <w:p w:rsidR="00397957" w:rsidRDefault="00397957" w:rsidP="00397957">
      <w:pPr>
        <w:autoSpaceDE w:val="0"/>
        <w:autoSpaceDN w:val="0"/>
        <w:adjustRightInd w:val="0"/>
        <w:jc w:val="both"/>
      </w:pPr>
      <w:r w:rsidRPr="00317359">
        <w:rPr>
          <w:b/>
        </w:rPr>
        <w:t>Хозяйственные товарищества</w:t>
      </w:r>
      <w:r>
        <w:t>- коммерческие организации, у которых вклады в складочный капитал разделены на доли учредителей.</w:t>
      </w:r>
    </w:p>
    <w:p w:rsidR="00397957" w:rsidRDefault="00397957" w:rsidP="00397957">
      <w:pPr>
        <w:autoSpaceDE w:val="0"/>
        <w:autoSpaceDN w:val="0"/>
        <w:adjustRightInd w:val="0"/>
        <w:jc w:val="both"/>
      </w:pPr>
      <w:r w:rsidRPr="00317359">
        <w:rPr>
          <w:b/>
        </w:rPr>
        <w:t>Полное товарищество</w:t>
      </w:r>
      <w:r>
        <w:t xml:space="preserve"> - товарищество, участники которого (полные товарищества) от имени товарищества занимаются предпринимательской деятельностью и несут ответственность по его обязательствам не только своими вкладами в складочный капитал, но и принадлежащим им имуществом.</w:t>
      </w:r>
    </w:p>
    <w:p w:rsidR="00317359" w:rsidRDefault="00317359" w:rsidP="00397957">
      <w:pPr>
        <w:autoSpaceDE w:val="0"/>
        <w:autoSpaceDN w:val="0"/>
        <w:adjustRightInd w:val="0"/>
        <w:jc w:val="both"/>
      </w:pPr>
    </w:p>
    <w:p w:rsidR="00397957" w:rsidRDefault="00397957" w:rsidP="00397957">
      <w:pPr>
        <w:autoSpaceDE w:val="0"/>
        <w:autoSpaceDN w:val="0"/>
        <w:adjustRightInd w:val="0"/>
        <w:jc w:val="both"/>
      </w:pPr>
      <w:r w:rsidRPr="00317359">
        <w:rPr>
          <w:b/>
        </w:rPr>
        <w:t>Товарищество на вере</w:t>
      </w:r>
      <w:r>
        <w:t xml:space="preserve"> - товарищество, в котором наряду с полными товарищами имеется хотя бы один участник другого типа –вкладчик (коммандитист), который не участвует в</w:t>
      </w:r>
    </w:p>
    <w:p w:rsidR="00397957" w:rsidRDefault="00397957" w:rsidP="00397957">
      <w:pPr>
        <w:autoSpaceDE w:val="0"/>
        <w:autoSpaceDN w:val="0"/>
        <w:adjustRightInd w:val="0"/>
        <w:jc w:val="both"/>
      </w:pPr>
      <w:r>
        <w:t>предпринимательской деятельности и несет риск лишь в пределах своего вклада в складочный капитал.</w:t>
      </w:r>
    </w:p>
    <w:p w:rsidR="00317359" w:rsidRDefault="00317359" w:rsidP="00397957">
      <w:pPr>
        <w:autoSpaceDE w:val="0"/>
        <w:autoSpaceDN w:val="0"/>
        <w:adjustRightInd w:val="0"/>
        <w:jc w:val="both"/>
      </w:pPr>
    </w:p>
    <w:p w:rsidR="00397957" w:rsidRDefault="00397957" w:rsidP="00397957">
      <w:pPr>
        <w:autoSpaceDE w:val="0"/>
        <w:autoSpaceDN w:val="0"/>
        <w:adjustRightInd w:val="0"/>
        <w:jc w:val="both"/>
      </w:pPr>
      <w:r w:rsidRPr="00317359">
        <w:rPr>
          <w:b/>
        </w:rPr>
        <w:t>Хозяйственные общества</w:t>
      </w:r>
      <w:r>
        <w:t xml:space="preserve"> - коммерческие организации, у которых вклады в уставный капитал разделены на доли учредителей.</w:t>
      </w:r>
    </w:p>
    <w:p w:rsidR="00317359" w:rsidRDefault="00317359" w:rsidP="00397957">
      <w:pPr>
        <w:autoSpaceDE w:val="0"/>
        <w:autoSpaceDN w:val="0"/>
        <w:adjustRightInd w:val="0"/>
        <w:jc w:val="both"/>
      </w:pPr>
    </w:p>
    <w:p w:rsidR="00397957" w:rsidRDefault="00397957" w:rsidP="00397957">
      <w:pPr>
        <w:autoSpaceDE w:val="0"/>
        <w:autoSpaceDN w:val="0"/>
        <w:adjustRightInd w:val="0"/>
        <w:jc w:val="both"/>
      </w:pPr>
      <w:r w:rsidRPr="00317359">
        <w:rPr>
          <w:b/>
        </w:rPr>
        <w:t>Общество с ограниченной ответственностью (ООО)</w:t>
      </w:r>
      <w:r>
        <w:t xml:space="preserve"> - хозяйственное общество, участники которого не отвечают по его обязательствам и несут риск лишь в пределах своих вкладов в уставный капитал ООО.</w:t>
      </w:r>
    </w:p>
    <w:p w:rsidR="00317359" w:rsidRDefault="00317359" w:rsidP="00397957">
      <w:pPr>
        <w:autoSpaceDE w:val="0"/>
        <w:autoSpaceDN w:val="0"/>
        <w:adjustRightInd w:val="0"/>
        <w:jc w:val="both"/>
      </w:pPr>
    </w:p>
    <w:p w:rsidR="00397957" w:rsidRDefault="00397957" w:rsidP="00397957">
      <w:pPr>
        <w:autoSpaceDE w:val="0"/>
        <w:autoSpaceDN w:val="0"/>
        <w:adjustRightInd w:val="0"/>
        <w:jc w:val="both"/>
      </w:pPr>
      <w:r w:rsidRPr="00317359">
        <w:rPr>
          <w:b/>
        </w:rPr>
        <w:t>Публичное акционерное общество (ПАО)</w:t>
      </w:r>
      <w:r>
        <w:t xml:space="preserve"> - публичным является акционерное общество, акции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317359" w:rsidRDefault="00317359" w:rsidP="00397957">
      <w:pPr>
        <w:autoSpaceDE w:val="0"/>
        <w:autoSpaceDN w:val="0"/>
        <w:adjustRightInd w:val="0"/>
        <w:jc w:val="both"/>
      </w:pPr>
    </w:p>
    <w:p w:rsidR="00397957" w:rsidRDefault="00397957" w:rsidP="00397957">
      <w:pPr>
        <w:autoSpaceDE w:val="0"/>
        <w:autoSpaceDN w:val="0"/>
        <w:adjustRightInd w:val="0"/>
        <w:jc w:val="both"/>
      </w:pPr>
      <w:r w:rsidRPr="00317359">
        <w:rPr>
          <w:b/>
        </w:rPr>
        <w:t>Непубличное акционерное общество (АО)</w:t>
      </w:r>
      <w:r>
        <w:t xml:space="preserve"> - акционерное общество, акции которого распределяются только среди его учредителей или иного заранее определенного круга лиц. Акционеры непубличного АО имеют преимущественное право приобретения акций, продаваемых другими его акционерами. Акционеры несут риск лишь в пределах стоимости</w:t>
      </w:r>
    </w:p>
    <w:p w:rsidR="00397957" w:rsidRPr="00397957" w:rsidRDefault="00397957" w:rsidP="00397957">
      <w:pPr>
        <w:autoSpaceDE w:val="0"/>
        <w:autoSpaceDN w:val="0"/>
        <w:adjustRightInd w:val="0"/>
        <w:jc w:val="both"/>
      </w:pPr>
      <w:r>
        <w:t>принадлежащих им акций.</w:t>
      </w:r>
    </w:p>
    <w:p w:rsidR="000B34B8" w:rsidRDefault="000B34B8" w:rsidP="000B34B8">
      <w:pPr>
        <w:autoSpaceDE w:val="0"/>
        <w:autoSpaceDN w:val="0"/>
        <w:adjustRightInd w:val="0"/>
        <w:jc w:val="both"/>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17359" w:rsidRDefault="00317359" w:rsidP="00397957">
      <w:pPr>
        <w:ind w:left="360"/>
        <w:jc w:val="center"/>
        <w:rPr>
          <w:b/>
          <w:sz w:val="26"/>
          <w:szCs w:val="26"/>
          <w:u w:val="single"/>
        </w:rPr>
      </w:pPr>
    </w:p>
    <w:p w:rsidR="00397957" w:rsidRPr="00317359" w:rsidRDefault="00317359" w:rsidP="00397957">
      <w:pPr>
        <w:ind w:left="360"/>
        <w:jc w:val="center"/>
        <w:rPr>
          <w:b/>
          <w:sz w:val="26"/>
          <w:szCs w:val="26"/>
        </w:rPr>
      </w:pPr>
      <w:r w:rsidRPr="00317359">
        <w:rPr>
          <w:noProof/>
        </w:rPr>
        <w:lastRenderedPageBreak/>
        <w:drawing>
          <wp:anchor distT="0" distB="0" distL="114300" distR="114300" simplePos="0" relativeHeight="251664384" behindDoc="1" locked="0" layoutInCell="1" allowOverlap="1">
            <wp:simplePos x="0" y="0"/>
            <wp:positionH relativeFrom="column">
              <wp:posOffset>226695</wp:posOffset>
            </wp:positionH>
            <wp:positionV relativeFrom="paragraph">
              <wp:posOffset>49530</wp:posOffset>
            </wp:positionV>
            <wp:extent cx="1733550" cy="1733550"/>
            <wp:effectExtent l="0" t="0" r="0" b="0"/>
            <wp:wrapSquare wrapText="bothSides"/>
            <wp:docPr id="14" name="Рисунок 14" descr="http://kerzhaev.ru/wp-content/uploads/2013/04/Ocenka-bizn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erzhaev.ru/wp-content/uploads/2013/04/Ocenka-bizneca.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7359">
        <w:rPr>
          <w:b/>
          <w:sz w:val="26"/>
          <w:szCs w:val="26"/>
        </w:rPr>
        <w:t>РЕГИСТРАЦИЯ ФИЗИЧЕСКОГО ЛИЦА В ВЕЛИКОМ НОВГОРОДЕ И В НОВГОРОДСКОМ РАЙОНЕ</w:t>
      </w:r>
      <w:r w:rsidR="00397957" w:rsidRPr="00317359">
        <w:rPr>
          <w:b/>
          <w:sz w:val="26"/>
          <w:szCs w:val="26"/>
        </w:rPr>
        <w:t xml:space="preserve"> </w:t>
      </w:r>
    </w:p>
    <w:p w:rsidR="00397957" w:rsidRPr="00397957" w:rsidRDefault="00397957" w:rsidP="00397957">
      <w:pPr>
        <w:ind w:left="360"/>
        <w:jc w:val="center"/>
        <w:rPr>
          <w:b/>
          <w:sz w:val="26"/>
          <w:szCs w:val="26"/>
          <w:u w:val="single"/>
        </w:rPr>
      </w:pPr>
    </w:p>
    <w:p w:rsidR="00397957" w:rsidRPr="00317359" w:rsidRDefault="00397957" w:rsidP="00317359">
      <w:pPr>
        <w:ind w:left="360"/>
        <w:jc w:val="right"/>
        <w:rPr>
          <w:i/>
        </w:rPr>
      </w:pPr>
      <w:r w:rsidRPr="00317359">
        <w:rPr>
          <w:i/>
        </w:rPr>
        <w:t>Примечание: предприниматели в других муниципальных районах регистрируются по тем же правилам, но с учетом других адресов государственных учреждений.</w:t>
      </w:r>
    </w:p>
    <w:p w:rsidR="00397957" w:rsidRPr="00397957" w:rsidRDefault="00397957" w:rsidP="00397957">
      <w:pPr>
        <w:rPr>
          <w:b/>
          <w:sz w:val="26"/>
          <w:szCs w:val="26"/>
        </w:rPr>
      </w:pPr>
    </w:p>
    <w:p w:rsidR="00397957" w:rsidRPr="00397957" w:rsidRDefault="00397957" w:rsidP="00397957">
      <w:pPr>
        <w:numPr>
          <w:ilvl w:val="0"/>
          <w:numId w:val="1"/>
        </w:numPr>
        <w:tabs>
          <w:tab w:val="num" w:pos="567"/>
          <w:tab w:val="left" w:pos="993"/>
        </w:tabs>
        <w:ind w:left="851" w:hanging="425"/>
        <w:jc w:val="both"/>
        <w:rPr>
          <w:sz w:val="26"/>
          <w:szCs w:val="26"/>
        </w:rPr>
      </w:pPr>
      <w:r w:rsidRPr="00397957">
        <w:rPr>
          <w:sz w:val="26"/>
          <w:szCs w:val="26"/>
        </w:rPr>
        <w:t xml:space="preserve">Скачать с портала </w:t>
      </w:r>
      <w:hyperlink r:id="rId27" w:history="1">
        <w:r w:rsidRPr="00397957">
          <w:rPr>
            <w:color w:val="0000FF"/>
            <w:sz w:val="26"/>
            <w:szCs w:val="26"/>
            <w:u w:val="single"/>
            <w:lang w:val="en-US"/>
          </w:rPr>
          <w:t>www</w:t>
        </w:r>
        <w:r w:rsidRPr="00397957">
          <w:rPr>
            <w:color w:val="0000FF"/>
            <w:sz w:val="26"/>
            <w:szCs w:val="26"/>
            <w:u w:val="single"/>
          </w:rPr>
          <w:t>.</w:t>
        </w:r>
        <w:proofErr w:type="spellStart"/>
        <w:r w:rsidRPr="00397957">
          <w:rPr>
            <w:color w:val="0000FF"/>
            <w:sz w:val="26"/>
            <w:szCs w:val="26"/>
            <w:u w:val="single"/>
            <w:lang w:val="en-US"/>
          </w:rPr>
          <w:t>nalog</w:t>
        </w:r>
        <w:proofErr w:type="spellEnd"/>
        <w:r w:rsidRPr="00397957">
          <w:rPr>
            <w:color w:val="0000FF"/>
            <w:sz w:val="26"/>
            <w:szCs w:val="26"/>
            <w:u w:val="single"/>
          </w:rPr>
          <w:t>.</w:t>
        </w:r>
        <w:proofErr w:type="spellStart"/>
        <w:r w:rsidRPr="00397957">
          <w:rPr>
            <w:color w:val="0000FF"/>
            <w:sz w:val="26"/>
            <w:szCs w:val="26"/>
            <w:u w:val="single"/>
            <w:lang w:val="en-US"/>
          </w:rPr>
          <w:t>ru</w:t>
        </w:r>
        <w:proofErr w:type="spellEnd"/>
      </w:hyperlink>
      <w:r w:rsidRPr="00397957">
        <w:rPr>
          <w:sz w:val="26"/>
          <w:szCs w:val="26"/>
        </w:rPr>
        <w:t xml:space="preserve"> бланк Формы № Р21001 (для регистрации КФХ Форма № Р21002) или купить в магазине канцтоваров при налоговой инспекции.</w:t>
      </w:r>
    </w:p>
    <w:p w:rsidR="00397957" w:rsidRPr="00397957" w:rsidRDefault="00397957" w:rsidP="00397957">
      <w:pPr>
        <w:numPr>
          <w:ilvl w:val="0"/>
          <w:numId w:val="1"/>
        </w:numPr>
        <w:tabs>
          <w:tab w:val="num" w:pos="567"/>
          <w:tab w:val="left" w:pos="993"/>
        </w:tabs>
        <w:ind w:left="851" w:hanging="425"/>
        <w:jc w:val="both"/>
        <w:rPr>
          <w:sz w:val="26"/>
          <w:szCs w:val="26"/>
        </w:rPr>
      </w:pPr>
      <w:r w:rsidRPr="00397957">
        <w:rPr>
          <w:sz w:val="26"/>
          <w:szCs w:val="26"/>
        </w:rPr>
        <w:t>Заполнить заявление с указанием кодов и наименований (согласно ОКВЭД) видов предпринимательской деятельности (подпись на заявлении ставится только в присутствии налогового инспектора).</w:t>
      </w:r>
    </w:p>
    <w:p w:rsidR="00397957" w:rsidRPr="00397957" w:rsidRDefault="00397957" w:rsidP="00397957">
      <w:pPr>
        <w:numPr>
          <w:ilvl w:val="0"/>
          <w:numId w:val="1"/>
        </w:numPr>
        <w:tabs>
          <w:tab w:val="num" w:pos="567"/>
          <w:tab w:val="left" w:pos="993"/>
        </w:tabs>
        <w:ind w:left="851" w:hanging="425"/>
        <w:jc w:val="both"/>
        <w:rPr>
          <w:sz w:val="26"/>
          <w:szCs w:val="26"/>
        </w:rPr>
      </w:pPr>
      <w:r w:rsidRPr="00397957">
        <w:rPr>
          <w:sz w:val="26"/>
          <w:szCs w:val="26"/>
        </w:rPr>
        <w:t>Снять копии страниц паспорта, где есть информация и отметки.</w:t>
      </w:r>
    </w:p>
    <w:p w:rsidR="00397957" w:rsidRPr="00397957" w:rsidRDefault="00397957" w:rsidP="00397957">
      <w:pPr>
        <w:numPr>
          <w:ilvl w:val="0"/>
          <w:numId w:val="1"/>
        </w:numPr>
        <w:tabs>
          <w:tab w:val="num" w:pos="567"/>
          <w:tab w:val="left" w:pos="993"/>
        </w:tabs>
        <w:ind w:left="851" w:hanging="425"/>
        <w:jc w:val="both"/>
        <w:rPr>
          <w:sz w:val="26"/>
          <w:szCs w:val="26"/>
        </w:rPr>
      </w:pPr>
      <w:r w:rsidRPr="00397957">
        <w:rPr>
          <w:sz w:val="26"/>
          <w:szCs w:val="26"/>
        </w:rPr>
        <w:t>Заплатить госпошлину в размере 800 руб. (в отделениях банков или через платежный терминал в налоговой инспекции).</w:t>
      </w:r>
    </w:p>
    <w:p w:rsidR="00397957" w:rsidRPr="00397957" w:rsidRDefault="00397957" w:rsidP="00397957">
      <w:pPr>
        <w:numPr>
          <w:ilvl w:val="0"/>
          <w:numId w:val="1"/>
        </w:numPr>
        <w:tabs>
          <w:tab w:val="num" w:pos="567"/>
          <w:tab w:val="left" w:pos="993"/>
        </w:tabs>
        <w:ind w:left="851" w:hanging="425"/>
        <w:jc w:val="both"/>
        <w:rPr>
          <w:sz w:val="26"/>
          <w:szCs w:val="26"/>
        </w:rPr>
      </w:pPr>
      <w:r w:rsidRPr="00397957">
        <w:rPr>
          <w:sz w:val="26"/>
          <w:szCs w:val="26"/>
        </w:rPr>
        <w:t>Обратиться в налоговую инспекцию (МИ ФНС №9) по адресу Б. Санкт-Петербургская, 62.</w:t>
      </w:r>
    </w:p>
    <w:p w:rsidR="00397957" w:rsidRPr="00397957" w:rsidRDefault="00397957" w:rsidP="00397957">
      <w:pPr>
        <w:numPr>
          <w:ilvl w:val="0"/>
          <w:numId w:val="1"/>
        </w:numPr>
        <w:tabs>
          <w:tab w:val="num" w:pos="567"/>
          <w:tab w:val="left" w:pos="993"/>
        </w:tabs>
        <w:ind w:left="851" w:hanging="425"/>
        <w:jc w:val="both"/>
        <w:rPr>
          <w:sz w:val="26"/>
          <w:szCs w:val="26"/>
        </w:rPr>
      </w:pPr>
      <w:r w:rsidRPr="00397957">
        <w:rPr>
          <w:sz w:val="26"/>
          <w:szCs w:val="26"/>
        </w:rPr>
        <w:t>Подать следующие документы в налоговую инспекцию в операционный зал №2, окно №2 на 1 этаже:</w:t>
      </w:r>
    </w:p>
    <w:p w:rsidR="00397957" w:rsidRPr="00397957" w:rsidRDefault="00397957" w:rsidP="00397957">
      <w:pPr>
        <w:numPr>
          <w:ilvl w:val="0"/>
          <w:numId w:val="3"/>
        </w:numPr>
        <w:tabs>
          <w:tab w:val="left" w:pos="993"/>
        </w:tabs>
        <w:ind w:hanging="425"/>
        <w:jc w:val="both"/>
        <w:rPr>
          <w:sz w:val="26"/>
          <w:szCs w:val="26"/>
        </w:rPr>
      </w:pPr>
      <w:r w:rsidRPr="00397957">
        <w:rPr>
          <w:sz w:val="26"/>
          <w:szCs w:val="26"/>
        </w:rPr>
        <w:t xml:space="preserve">заявление о </w:t>
      </w:r>
      <w:proofErr w:type="spellStart"/>
      <w:r w:rsidRPr="00397957">
        <w:rPr>
          <w:sz w:val="26"/>
          <w:szCs w:val="26"/>
        </w:rPr>
        <w:t>госрегистрации</w:t>
      </w:r>
      <w:proofErr w:type="spellEnd"/>
      <w:r w:rsidRPr="00397957">
        <w:rPr>
          <w:sz w:val="26"/>
          <w:szCs w:val="26"/>
        </w:rPr>
        <w:t xml:space="preserve"> (заверенная нотариусом, если предоставляется через представителя и доверенность);</w:t>
      </w:r>
    </w:p>
    <w:p w:rsidR="00397957" w:rsidRPr="00397957" w:rsidRDefault="00397957" w:rsidP="00397957">
      <w:pPr>
        <w:numPr>
          <w:ilvl w:val="0"/>
          <w:numId w:val="3"/>
        </w:numPr>
        <w:tabs>
          <w:tab w:val="left" w:pos="993"/>
        </w:tabs>
        <w:ind w:hanging="425"/>
        <w:jc w:val="both"/>
        <w:rPr>
          <w:sz w:val="26"/>
          <w:szCs w:val="26"/>
        </w:rPr>
      </w:pPr>
      <w:r w:rsidRPr="00397957">
        <w:rPr>
          <w:sz w:val="26"/>
          <w:szCs w:val="26"/>
        </w:rPr>
        <w:t>квитанцию об уплате госпошлины (желательно приложить еще одну ксерокопию);</w:t>
      </w:r>
    </w:p>
    <w:p w:rsidR="00397957" w:rsidRPr="00397957" w:rsidRDefault="00397957" w:rsidP="00397957">
      <w:pPr>
        <w:numPr>
          <w:ilvl w:val="0"/>
          <w:numId w:val="3"/>
        </w:numPr>
        <w:tabs>
          <w:tab w:val="left" w:pos="993"/>
        </w:tabs>
        <w:ind w:hanging="425"/>
        <w:rPr>
          <w:sz w:val="26"/>
          <w:szCs w:val="26"/>
        </w:rPr>
      </w:pPr>
      <w:r w:rsidRPr="00397957">
        <w:rPr>
          <w:sz w:val="26"/>
          <w:szCs w:val="26"/>
        </w:rPr>
        <w:t>ксерокопию паспорта;</w:t>
      </w:r>
    </w:p>
    <w:p w:rsidR="00397957" w:rsidRPr="00397957" w:rsidRDefault="00397957" w:rsidP="00397957">
      <w:pPr>
        <w:numPr>
          <w:ilvl w:val="0"/>
          <w:numId w:val="3"/>
        </w:numPr>
        <w:tabs>
          <w:tab w:val="left" w:pos="993"/>
        </w:tabs>
        <w:ind w:hanging="425"/>
        <w:rPr>
          <w:sz w:val="26"/>
          <w:szCs w:val="26"/>
        </w:rPr>
      </w:pPr>
      <w:r w:rsidRPr="00397957">
        <w:rPr>
          <w:sz w:val="26"/>
          <w:szCs w:val="26"/>
        </w:rPr>
        <w:t>ксерокопию СНИЛС;</w:t>
      </w:r>
    </w:p>
    <w:p w:rsidR="00397957" w:rsidRPr="00397957" w:rsidRDefault="00397957" w:rsidP="00397957">
      <w:pPr>
        <w:numPr>
          <w:ilvl w:val="0"/>
          <w:numId w:val="3"/>
        </w:numPr>
        <w:tabs>
          <w:tab w:val="left" w:pos="993"/>
        </w:tabs>
        <w:ind w:hanging="425"/>
        <w:rPr>
          <w:sz w:val="26"/>
          <w:szCs w:val="26"/>
        </w:rPr>
      </w:pPr>
      <w:r w:rsidRPr="00397957">
        <w:rPr>
          <w:sz w:val="26"/>
          <w:szCs w:val="26"/>
        </w:rPr>
        <w:t>справку с ИНН;</w:t>
      </w:r>
    </w:p>
    <w:p w:rsidR="00397957" w:rsidRPr="00397957" w:rsidRDefault="00397957" w:rsidP="00397957">
      <w:pPr>
        <w:numPr>
          <w:ilvl w:val="0"/>
          <w:numId w:val="3"/>
        </w:numPr>
        <w:tabs>
          <w:tab w:val="left" w:pos="993"/>
        </w:tabs>
        <w:ind w:hanging="425"/>
        <w:rPr>
          <w:sz w:val="26"/>
          <w:szCs w:val="26"/>
        </w:rPr>
      </w:pPr>
      <w:r w:rsidRPr="00397957">
        <w:rPr>
          <w:sz w:val="26"/>
          <w:szCs w:val="26"/>
        </w:rPr>
        <w:t>папку-скоросшиватель картонную.</w:t>
      </w:r>
    </w:p>
    <w:p w:rsidR="00397957" w:rsidRPr="00397957" w:rsidRDefault="00397957" w:rsidP="00397957">
      <w:pPr>
        <w:numPr>
          <w:ilvl w:val="0"/>
          <w:numId w:val="1"/>
        </w:numPr>
        <w:tabs>
          <w:tab w:val="clear" w:pos="720"/>
          <w:tab w:val="num" w:pos="0"/>
          <w:tab w:val="left" w:pos="709"/>
          <w:tab w:val="left" w:pos="1080"/>
        </w:tabs>
        <w:ind w:firstLine="284"/>
        <w:rPr>
          <w:sz w:val="26"/>
          <w:szCs w:val="26"/>
        </w:rPr>
      </w:pPr>
      <w:r w:rsidRPr="00397957">
        <w:rPr>
          <w:sz w:val="26"/>
          <w:szCs w:val="26"/>
        </w:rPr>
        <w:t>Получить через 5 дней в налоговой инспекции документы:</w:t>
      </w:r>
    </w:p>
    <w:p w:rsidR="00397957" w:rsidRPr="00397957" w:rsidRDefault="00397957" w:rsidP="00397957">
      <w:pPr>
        <w:numPr>
          <w:ilvl w:val="0"/>
          <w:numId w:val="4"/>
        </w:numPr>
        <w:tabs>
          <w:tab w:val="left" w:pos="993"/>
        </w:tabs>
        <w:ind w:hanging="425"/>
        <w:rPr>
          <w:sz w:val="26"/>
          <w:szCs w:val="26"/>
        </w:rPr>
      </w:pPr>
      <w:r w:rsidRPr="00397957">
        <w:rPr>
          <w:sz w:val="26"/>
          <w:szCs w:val="26"/>
        </w:rPr>
        <w:t>свидетельство о регистрацию ИП;</w:t>
      </w:r>
    </w:p>
    <w:p w:rsidR="00397957" w:rsidRPr="00397957" w:rsidRDefault="00397957" w:rsidP="00397957">
      <w:pPr>
        <w:numPr>
          <w:ilvl w:val="0"/>
          <w:numId w:val="4"/>
        </w:numPr>
        <w:tabs>
          <w:tab w:val="left" w:pos="993"/>
        </w:tabs>
        <w:ind w:hanging="425"/>
        <w:rPr>
          <w:sz w:val="26"/>
          <w:szCs w:val="26"/>
        </w:rPr>
      </w:pPr>
      <w:r w:rsidRPr="00397957">
        <w:rPr>
          <w:sz w:val="26"/>
          <w:szCs w:val="26"/>
        </w:rPr>
        <w:t>выписку из ЕГРИП;</w:t>
      </w:r>
    </w:p>
    <w:p w:rsidR="00397957" w:rsidRPr="00397957" w:rsidRDefault="00397957" w:rsidP="00397957">
      <w:pPr>
        <w:numPr>
          <w:ilvl w:val="0"/>
          <w:numId w:val="4"/>
        </w:numPr>
        <w:tabs>
          <w:tab w:val="left" w:pos="993"/>
        </w:tabs>
        <w:ind w:hanging="425"/>
        <w:rPr>
          <w:sz w:val="26"/>
          <w:szCs w:val="26"/>
        </w:rPr>
      </w:pPr>
      <w:r w:rsidRPr="00397957">
        <w:rPr>
          <w:sz w:val="26"/>
          <w:szCs w:val="26"/>
        </w:rPr>
        <w:t>ксерокопии квитанции об оплате госпошлины.</w:t>
      </w:r>
    </w:p>
    <w:p w:rsidR="00397957" w:rsidRPr="00397957" w:rsidRDefault="00397957" w:rsidP="00397957">
      <w:pPr>
        <w:numPr>
          <w:ilvl w:val="0"/>
          <w:numId w:val="1"/>
        </w:numPr>
        <w:tabs>
          <w:tab w:val="left" w:pos="993"/>
        </w:tabs>
        <w:ind w:hanging="425"/>
        <w:jc w:val="both"/>
        <w:rPr>
          <w:sz w:val="26"/>
          <w:szCs w:val="26"/>
        </w:rPr>
      </w:pPr>
      <w:r w:rsidRPr="00397957">
        <w:rPr>
          <w:sz w:val="26"/>
          <w:szCs w:val="26"/>
        </w:rPr>
        <w:t>Подать заявление о выборе режима налогообложения, после получения документов о регистрации ИП в следующие сроки:</w:t>
      </w:r>
    </w:p>
    <w:p w:rsidR="00397957" w:rsidRPr="00397957" w:rsidRDefault="00397957" w:rsidP="00397957">
      <w:pPr>
        <w:numPr>
          <w:ilvl w:val="0"/>
          <w:numId w:val="5"/>
        </w:numPr>
        <w:tabs>
          <w:tab w:val="left" w:pos="993"/>
          <w:tab w:val="left" w:pos="1843"/>
        </w:tabs>
        <w:ind w:left="851" w:firstLine="567"/>
        <w:jc w:val="both"/>
        <w:rPr>
          <w:sz w:val="26"/>
          <w:szCs w:val="26"/>
        </w:rPr>
      </w:pPr>
      <w:r w:rsidRPr="00397957">
        <w:rPr>
          <w:sz w:val="26"/>
          <w:szCs w:val="26"/>
        </w:rPr>
        <w:t>Единый налог на вмененный доход (ЕНВД) – в течение 5-и дней с начала осуществления предпринимательской деятельности;</w:t>
      </w:r>
    </w:p>
    <w:p w:rsidR="00397957" w:rsidRPr="00397957" w:rsidRDefault="00397957" w:rsidP="00397957">
      <w:pPr>
        <w:numPr>
          <w:ilvl w:val="0"/>
          <w:numId w:val="5"/>
        </w:numPr>
        <w:tabs>
          <w:tab w:val="left" w:pos="993"/>
          <w:tab w:val="left" w:pos="1843"/>
        </w:tabs>
        <w:ind w:left="851" w:firstLine="567"/>
        <w:jc w:val="both"/>
        <w:rPr>
          <w:sz w:val="26"/>
          <w:szCs w:val="26"/>
        </w:rPr>
      </w:pPr>
      <w:r w:rsidRPr="00397957">
        <w:rPr>
          <w:sz w:val="26"/>
          <w:szCs w:val="26"/>
        </w:rPr>
        <w:t>Упрощенная система налогообложения (УСНО) – не позднее 30-и дней с даты постановке на учет в налоговом органе;</w:t>
      </w:r>
    </w:p>
    <w:p w:rsidR="00397957" w:rsidRPr="00397957" w:rsidRDefault="00397957" w:rsidP="00397957">
      <w:pPr>
        <w:numPr>
          <w:ilvl w:val="0"/>
          <w:numId w:val="5"/>
        </w:numPr>
        <w:tabs>
          <w:tab w:val="left" w:pos="993"/>
          <w:tab w:val="left" w:pos="1843"/>
        </w:tabs>
        <w:ind w:left="851" w:firstLine="567"/>
        <w:jc w:val="both"/>
        <w:rPr>
          <w:sz w:val="26"/>
          <w:szCs w:val="26"/>
        </w:rPr>
      </w:pPr>
      <w:r w:rsidRPr="00397957">
        <w:rPr>
          <w:sz w:val="26"/>
          <w:szCs w:val="26"/>
        </w:rPr>
        <w:t>Единый сельскохозяйственный налог (ЕСХН) - не позднее 30-и дней с даты постановке на учет в налоговом органе;</w:t>
      </w:r>
    </w:p>
    <w:p w:rsidR="00397957" w:rsidRPr="00397957" w:rsidRDefault="00397957" w:rsidP="00397957">
      <w:pPr>
        <w:numPr>
          <w:ilvl w:val="0"/>
          <w:numId w:val="5"/>
        </w:numPr>
        <w:tabs>
          <w:tab w:val="left" w:pos="993"/>
          <w:tab w:val="left" w:pos="1843"/>
        </w:tabs>
        <w:ind w:left="851" w:firstLine="567"/>
        <w:jc w:val="both"/>
        <w:rPr>
          <w:sz w:val="26"/>
          <w:szCs w:val="26"/>
        </w:rPr>
      </w:pPr>
      <w:r w:rsidRPr="00397957">
        <w:rPr>
          <w:sz w:val="26"/>
          <w:szCs w:val="26"/>
        </w:rPr>
        <w:t>Патентная система налогообложения (ПСН) – не позднее 10 дней до начала применения ПСН;</w:t>
      </w:r>
    </w:p>
    <w:p w:rsidR="00397957" w:rsidRPr="00397957" w:rsidRDefault="00397957" w:rsidP="00397957">
      <w:pPr>
        <w:numPr>
          <w:ilvl w:val="0"/>
          <w:numId w:val="5"/>
        </w:numPr>
        <w:tabs>
          <w:tab w:val="left" w:pos="993"/>
          <w:tab w:val="left" w:pos="1843"/>
        </w:tabs>
        <w:ind w:firstLine="1418"/>
        <w:jc w:val="both"/>
        <w:rPr>
          <w:sz w:val="26"/>
          <w:szCs w:val="26"/>
        </w:rPr>
      </w:pPr>
      <w:r w:rsidRPr="00397957">
        <w:rPr>
          <w:sz w:val="26"/>
          <w:szCs w:val="26"/>
        </w:rPr>
        <w:t>Общий режим налогообложения – без подачи заявления.</w:t>
      </w:r>
    </w:p>
    <w:p w:rsidR="00397957" w:rsidRPr="00397957" w:rsidRDefault="00397957" w:rsidP="00397957">
      <w:pPr>
        <w:numPr>
          <w:ilvl w:val="0"/>
          <w:numId w:val="1"/>
        </w:numPr>
        <w:tabs>
          <w:tab w:val="left" w:pos="993"/>
        </w:tabs>
        <w:ind w:hanging="425"/>
        <w:jc w:val="both"/>
        <w:rPr>
          <w:sz w:val="26"/>
          <w:szCs w:val="26"/>
        </w:rPr>
      </w:pPr>
      <w:r w:rsidRPr="00397957">
        <w:rPr>
          <w:sz w:val="26"/>
          <w:szCs w:val="26"/>
        </w:rPr>
        <w:t>Заказать и получить печать.</w:t>
      </w:r>
    </w:p>
    <w:p w:rsidR="00397957" w:rsidRPr="00397957" w:rsidRDefault="00397957" w:rsidP="00397957">
      <w:pPr>
        <w:numPr>
          <w:ilvl w:val="0"/>
          <w:numId w:val="1"/>
        </w:numPr>
        <w:tabs>
          <w:tab w:val="left" w:pos="993"/>
        </w:tabs>
        <w:ind w:hanging="425"/>
        <w:jc w:val="both"/>
        <w:rPr>
          <w:sz w:val="26"/>
          <w:szCs w:val="26"/>
        </w:rPr>
      </w:pPr>
      <w:r w:rsidRPr="00397957">
        <w:rPr>
          <w:sz w:val="26"/>
          <w:szCs w:val="26"/>
        </w:rPr>
        <w:t xml:space="preserve">Получить по почте (или обратиться лично) из </w:t>
      </w:r>
      <w:r w:rsidRPr="00397957">
        <w:rPr>
          <w:color w:val="000000"/>
          <w:sz w:val="26"/>
          <w:szCs w:val="26"/>
        </w:rPr>
        <w:t xml:space="preserve">ФС государственной статистики по Новгородской области </w:t>
      </w:r>
      <w:r w:rsidRPr="00397957">
        <w:rPr>
          <w:sz w:val="26"/>
          <w:szCs w:val="26"/>
        </w:rPr>
        <w:t xml:space="preserve">(Великий Новгород, наб. реки </w:t>
      </w:r>
      <w:proofErr w:type="spellStart"/>
      <w:r w:rsidRPr="00397957">
        <w:rPr>
          <w:sz w:val="26"/>
          <w:szCs w:val="26"/>
        </w:rPr>
        <w:t>Гзень</w:t>
      </w:r>
      <w:proofErr w:type="spellEnd"/>
      <w:r w:rsidRPr="00397957">
        <w:rPr>
          <w:sz w:val="26"/>
          <w:szCs w:val="26"/>
        </w:rPr>
        <w:t xml:space="preserve"> д.4а) уведомление о присвоении кодов статистического учета.</w:t>
      </w:r>
    </w:p>
    <w:p w:rsidR="00397957" w:rsidRPr="00397957" w:rsidRDefault="00397957" w:rsidP="00397957">
      <w:pPr>
        <w:numPr>
          <w:ilvl w:val="0"/>
          <w:numId w:val="1"/>
        </w:numPr>
        <w:tabs>
          <w:tab w:val="left" w:pos="993"/>
        </w:tabs>
        <w:ind w:hanging="425"/>
        <w:jc w:val="both"/>
        <w:rPr>
          <w:sz w:val="26"/>
          <w:szCs w:val="26"/>
        </w:rPr>
      </w:pPr>
      <w:r w:rsidRPr="00397957">
        <w:rPr>
          <w:sz w:val="26"/>
          <w:szCs w:val="26"/>
        </w:rPr>
        <w:t>Открыть при необходимости расчетный счет в банке с предоставлением и оформлением следующих документов:</w:t>
      </w:r>
    </w:p>
    <w:p w:rsidR="00397957" w:rsidRPr="00397957" w:rsidRDefault="00397957" w:rsidP="00397957">
      <w:pPr>
        <w:numPr>
          <w:ilvl w:val="0"/>
          <w:numId w:val="10"/>
        </w:numPr>
        <w:tabs>
          <w:tab w:val="left" w:pos="993"/>
          <w:tab w:val="left" w:pos="1418"/>
          <w:tab w:val="left" w:pos="1843"/>
        </w:tabs>
        <w:ind w:firstLine="698"/>
        <w:jc w:val="both"/>
        <w:rPr>
          <w:sz w:val="26"/>
          <w:szCs w:val="26"/>
        </w:rPr>
      </w:pPr>
      <w:r w:rsidRPr="00397957">
        <w:rPr>
          <w:sz w:val="26"/>
          <w:szCs w:val="26"/>
        </w:rPr>
        <w:lastRenderedPageBreak/>
        <w:t>заявления на открытие расчетного счета;</w:t>
      </w:r>
    </w:p>
    <w:p w:rsidR="00397957" w:rsidRPr="00397957" w:rsidRDefault="00397957" w:rsidP="00397957">
      <w:pPr>
        <w:numPr>
          <w:ilvl w:val="0"/>
          <w:numId w:val="10"/>
        </w:numPr>
        <w:tabs>
          <w:tab w:val="left" w:pos="993"/>
          <w:tab w:val="left" w:pos="1418"/>
          <w:tab w:val="left" w:pos="1843"/>
        </w:tabs>
        <w:ind w:firstLine="698"/>
        <w:jc w:val="both"/>
        <w:rPr>
          <w:sz w:val="26"/>
          <w:szCs w:val="26"/>
        </w:rPr>
      </w:pPr>
      <w:r w:rsidRPr="00397957">
        <w:rPr>
          <w:sz w:val="26"/>
          <w:szCs w:val="26"/>
        </w:rPr>
        <w:t>копий документов, полученных в налоговой инспекции и статистики;</w:t>
      </w:r>
    </w:p>
    <w:p w:rsidR="00397957" w:rsidRPr="00397957" w:rsidRDefault="00397957" w:rsidP="00397957">
      <w:pPr>
        <w:numPr>
          <w:ilvl w:val="0"/>
          <w:numId w:val="10"/>
        </w:numPr>
        <w:tabs>
          <w:tab w:val="left" w:pos="993"/>
          <w:tab w:val="left" w:pos="1418"/>
          <w:tab w:val="left" w:pos="1843"/>
        </w:tabs>
        <w:ind w:firstLine="698"/>
        <w:jc w:val="both"/>
        <w:rPr>
          <w:sz w:val="26"/>
          <w:szCs w:val="26"/>
        </w:rPr>
      </w:pPr>
      <w:r w:rsidRPr="00397957">
        <w:rPr>
          <w:sz w:val="26"/>
          <w:szCs w:val="26"/>
        </w:rPr>
        <w:t>заполнить банковские карточки, подписи на банковских карточках заверяет банк;</w:t>
      </w:r>
    </w:p>
    <w:p w:rsidR="00397957" w:rsidRPr="00397957" w:rsidRDefault="00397957" w:rsidP="00397957">
      <w:pPr>
        <w:numPr>
          <w:ilvl w:val="0"/>
          <w:numId w:val="10"/>
        </w:numPr>
        <w:tabs>
          <w:tab w:val="left" w:pos="993"/>
          <w:tab w:val="left" w:pos="1418"/>
          <w:tab w:val="left" w:pos="1843"/>
        </w:tabs>
        <w:ind w:firstLine="698"/>
        <w:rPr>
          <w:sz w:val="26"/>
          <w:szCs w:val="26"/>
        </w:rPr>
      </w:pPr>
      <w:r w:rsidRPr="00397957">
        <w:rPr>
          <w:sz w:val="26"/>
          <w:szCs w:val="26"/>
        </w:rPr>
        <w:t>подписать договор расчетного счета с банком,</w:t>
      </w:r>
    </w:p>
    <w:p w:rsidR="00397957" w:rsidRPr="00397957" w:rsidRDefault="00397957" w:rsidP="00397957">
      <w:pPr>
        <w:numPr>
          <w:ilvl w:val="0"/>
          <w:numId w:val="1"/>
        </w:numPr>
        <w:tabs>
          <w:tab w:val="left" w:pos="993"/>
        </w:tabs>
        <w:ind w:hanging="425"/>
        <w:jc w:val="both"/>
        <w:rPr>
          <w:sz w:val="26"/>
          <w:szCs w:val="26"/>
        </w:rPr>
      </w:pPr>
      <w:r w:rsidRPr="00397957">
        <w:rPr>
          <w:sz w:val="26"/>
          <w:szCs w:val="26"/>
        </w:rPr>
        <w:t>Посетить Пенсионный Фонд (Великий Новгород, ул. Зелинского, 9Б, кабинеты 17-18) для получения квитанций об уплате страховых выплат в ПФ и ФОМС за текущий год. По почте придет уведомления из Пенсионного Фонда о постановке ИП на учет с присвоением ему регистрационного номера.</w:t>
      </w:r>
    </w:p>
    <w:p w:rsidR="00397957" w:rsidRPr="00397957" w:rsidRDefault="00397957" w:rsidP="00397957">
      <w:pPr>
        <w:numPr>
          <w:ilvl w:val="0"/>
          <w:numId w:val="1"/>
        </w:numPr>
        <w:tabs>
          <w:tab w:val="left" w:pos="993"/>
        </w:tabs>
        <w:ind w:hanging="425"/>
        <w:jc w:val="both"/>
        <w:rPr>
          <w:sz w:val="26"/>
          <w:szCs w:val="26"/>
        </w:rPr>
      </w:pPr>
      <w:r w:rsidRPr="00397957">
        <w:rPr>
          <w:sz w:val="26"/>
          <w:szCs w:val="26"/>
        </w:rPr>
        <w:t xml:space="preserve">В случае принятия на работу работников, ИП регистрируется в качестве работодателя в Пенсионном Фонде (предоставить в ПФ заявление на специальном бланке, регистрационные документы, паспорт, трудовые договора с работниками) и в Фонде Социального Страхования (ФСС Великий Новгород, ул. </w:t>
      </w:r>
      <w:proofErr w:type="spellStart"/>
      <w:r w:rsidRPr="00397957">
        <w:rPr>
          <w:sz w:val="26"/>
          <w:szCs w:val="26"/>
        </w:rPr>
        <w:t>Розважа</w:t>
      </w:r>
      <w:proofErr w:type="spellEnd"/>
      <w:r w:rsidRPr="00397957">
        <w:rPr>
          <w:sz w:val="26"/>
          <w:szCs w:val="26"/>
        </w:rPr>
        <w:t>, д.15). Предоставить в ФСС заявление на специальном бланке, регистрационные документы, паспорт, трудовые договора с работниками.</w:t>
      </w:r>
    </w:p>
    <w:p w:rsidR="00397957" w:rsidRPr="00397957" w:rsidRDefault="00397957" w:rsidP="00397957">
      <w:pPr>
        <w:numPr>
          <w:ilvl w:val="0"/>
          <w:numId w:val="1"/>
        </w:numPr>
        <w:tabs>
          <w:tab w:val="left" w:pos="993"/>
        </w:tabs>
        <w:ind w:hanging="425"/>
        <w:jc w:val="both"/>
        <w:rPr>
          <w:sz w:val="26"/>
          <w:szCs w:val="26"/>
        </w:rPr>
      </w:pPr>
      <w:r w:rsidRPr="00397957">
        <w:rPr>
          <w:color w:val="000000"/>
          <w:sz w:val="26"/>
          <w:szCs w:val="26"/>
        </w:rPr>
        <w:t>Ежемесячно до 10 числа подается в ПФ форма СЗВ-М «Сведения о застрахованных лицах». В случае отсутствия у работодателя (ИП) застрахованных лиц подается «нулевая справка» без заполненных строк 4-ого раздела справки.</w:t>
      </w:r>
    </w:p>
    <w:p w:rsidR="00397957" w:rsidRPr="00397957" w:rsidRDefault="00397957" w:rsidP="00397957">
      <w:pPr>
        <w:numPr>
          <w:ilvl w:val="0"/>
          <w:numId w:val="1"/>
        </w:numPr>
        <w:tabs>
          <w:tab w:val="left" w:pos="993"/>
        </w:tabs>
        <w:ind w:hanging="425"/>
        <w:jc w:val="both"/>
        <w:rPr>
          <w:sz w:val="26"/>
          <w:szCs w:val="26"/>
        </w:rPr>
      </w:pPr>
      <w:r w:rsidRPr="00397957">
        <w:rPr>
          <w:color w:val="000000"/>
          <w:sz w:val="26"/>
          <w:szCs w:val="26"/>
        </w:rPr>
        <w:t>При наличии работников по завершении квартала в котором зарегистрирован ИП – отчитаться перед всеми фондами (ПФ и ФСС). Даже если деятельность не начата, операций ещё не было сдать отчётность нужно. Эта обязанность возникает с момента регистрации ИП.</w:t>
      </w:r>
    </w:p>
    <w:p w:rsidR="00397957" w:rsidRPr="00397957" w:rsidRDefault="00397957" w:rsidP="00397957">
      <w:pPr>
        <w:numPr>
          <w:ilvl w:val="0"/>
          <w:numId w:val="1"/>
        </w:numPr>
        <w:tabs>
          <w:tab w:val="left" w:pos="993"/>
        </w:tabs>
        <w:ind w:hanging="425"/>
        <w:jc w:val="both"/>
        <w:rPr>
          <w:sz w:val="26"/>
          <w:szCs w:val="26"/>
        </w:rPr>
      </w:pPr>
      <w:r w:rsidRPr="00397957">
        <w:rPr>
          <w:sz w:val="26"/>
          <w:szCs w:val="26"/>
        </w:rPr>
        <w:t xml:space="preserve">Не позднее 5 дней с начала деятельности отправьте уведомление (2 экз.) о начале деятельности в </w:t>
      </w:r>
      <w:proofErr w:type="spellStart"/>
      <w:r w:rsidRPr="00397957">
        <w:rPr>
          <w:sz w:val="26"/>
          <w:szCs w:val="26"/>
        </w:rPr>
        <w:t>Роспотребнадзор</w:t>
      </w:r>
      <w:proofErr w:type="spellEnd"/>
      <w:r w:rsidRPr="00397957">
        <w:rPr>
          <w:sz w:val="26"/>
          <w:szCs w:val="26"/>
        </w:rPr>
        <w:t xml:space="preserve"> или другой надзорный орган, в случае если ваш вид деятельности попадает в перечень, определенный постановлением Правительства № 584 от 16.07.2009 г. </w:t>
      </w:r>
    </w:p>
    <w:p w:rsidR="00397957" w:rsidRPr="00397957" w:rsidRDefault="00397957" w:rsidP="00397957">
      <w:pPr>
        <w:numPr>
          <w:ilvl w:val="0"/>
          <w:numId w:val="1"/>
        </w:numPr>
        <w:tabs>
          <w:tab w:val="left" w:pos="993"/>
        </w:tabs>
        <w:ind w:hanging="425"/>
        <w:jc w:val="both"/>
        <w:rPr>
          <w:sz w:val="26"/>
          <w:szCs w:val="26"/>
        </w:rPr>
      </w:pPr>
      <w:r w:rsidRPr="00397957">
        <w:rPr>
          <w:sz w:val="26"/>
          <w:szCs w:val="26"/>
        </w:rPr>
        <w:t xml:space="preserve">Решите вопрос о наличных расчетах. </w:t>
      </w:r>
      <w:r w:rsidRPr="00397957">
        <w:rPr>
          <w:color w:val="000000"/>
          <w:sz w:val="26"/>
          <w:szCs w:val="26"/>
        </w:rPr>
        <w:t>Если Вы планируете принимать наличную оплату от клиентов (за товары, услуги, выполненные работы), то нужно применять ККТ. Кассовый аппарат подлежит регистрации в ИФНС прежде чем его можно будет использовать. Принимать оплату без ККТ и без выдачи клиентам кассового чека нельзя. Исключения из этого правила определены в ст. 2 Федерального закона от 22.05.2003 № 54-ФЗ. В частности, это работа на режиме ЕНВД (только по видам деятельности по которым Вы платите ЕНВД, по остальным видам деятельности наличная оплата требует ККТ), а также оказание бытовых услуг физическим лицам на УСН.</w:t>
      </w:r>
    </w:p>
    <w:p w:rsidR="00397957" w:rsidRPr="00317359" w:rsidRDefault="00397957" w:rsidP="00397957">
      <w:pPr>
        <w:ind w:left="360"/>
        <w:jc w:val="center"/>
        <w:rPr>
          <w:b/>
          <w:sz w:val="26"/>
          <w:szCs w:val="26"/>
        </w:rPr>
      </w:pPr>
      <w:r w:rsidRPr="00397957">
        <w:rPr>
          <w:sz w:val="26"/>
          <w:szCs w:val="26"/>
        </w:rPr>
        <w:br w:type="page"/>
      </w:r>
      <w:r w:rsidR="00DC7D4F" w:rsidRPr="00317359">
        <w:rPr>
          <w:b/>
          <w:noProof/>
        </w:rPr>
        <w:lastRenderedPageBreak/>
        <w:drawing>
          <wp:anchor distT="0" distB="0" distL="114300" distR="114300" simplePos="0" relativeHeight="251660288" behindDoc="1" locked="0" layoutInCell="1" allowOverlap="1">
            <wp:simplePos x="0" y="0"/>
            <wp:positionH relativeFrom="column">
              <wp:posOffset>320040</wp:posOffset>
            </wp:positionH>
            <wp:positionV relativeFrom="paragraph">
              <wp:posOffset>1905</wp:posOffset>
            </wp:positionV>
            <wp:extent cx="1384675" cy="1381125"/>
            <wp:effectExtent l="0" t="0" r="6350" b="0"/>
            <wp:wrapTight wrapText="bothSides">
              <wp:wrapPolygon edited="0">
                <wp:start x="0" y="0"/>
                <wp:lineTo x="0" y="21153"/>
                <wp:lineTo x="21402" y="21153"/>
                <wp:lineTo x="21402" y="0"/>
                <wp:lineTo x="0" y="0"/>
              </wp:wrapPolygon>
            </wp:wrapTight>
            <wp:docPr id="11" name="Рисунок 11" descr="http://xoxoti.ru/uploads/posts/2012-03/133232305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oxoti.ru/uploads/posts/2012-03/1332323055_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4675" cy="1381125"/>
                    </a:xfrm>
                    <a:prstGeom prst="rect">
                      <a:avLst/>
                    </a:prstGeom>
                    <a:noFill/>
                    <a:ln>
                      <a:noFill/>
                    </a:ln>
                  </pic:spPr>
                </pic:pic>
              </a:graphicData>
            </a:graphic>
          </wp:anchor>
        </w:drawing>
      </w:r>
      <w:r w:rsidR="00317359" w:rsidRPr="00317359">
        <w:rPr>
          <w:b/>
          <w:sz w:val="26"/>
          <w:szCs w:val="26"/>
        </w:rPr>
        <w:t xml:space="preserve">РЕГИСТРАЦИЯ ЮРИДИЧЕСКОГО ЛИЦА В ВЕЛИКОМ НОВГОРОДЕ И В НОВГОРОДСКОМ РАЙОНЕ </w:t>
      </w:r>
    </w:p>
    <w:p w:rsidR="00397957" w:rsidRPr="00397957" w:rsidRDefault="00397957" w:rsidP="00397957">
      <w:pPr>
        <w:jc w:val="center"/>
        <w:rPr>
          <w:b/>
          <w:sz w:val="26"/>
          <w:szCs w:val="26"/>
          <w:u w:val="single"/>
        </w:rPr>
      </w:pPr>
    </w:p>
    <w:p w:rsidR="00397957" w:rsidRPr="00317359" w:rsidRDefault="00397957" w:rsidP="00317359">
      <w:pPr>
        <w:ind w:left="360"/>
        <w:jc w:val="right"/>
        <w:rPr>
          <w:i/>
        </w:rPr>
      </w:pPr>
      <w:r w:rsidRPr="00317359">
        <w:rPr>
          <w:i/>
          <w:u w:val="single"/>
        </w:rPr>
        <w:t>Примечание:</w:t>
      </w:r>
      <w:r w:rsidRPr="00317359">
        <w:rPr>
          <w:i/>
        </w:rPr>
        <w:t xml:space="preserve"> предприниматели в других муниципальных районах регистрируют ООО по тем же правилам, но с учетом других адресов государственных учреждений.</w:t>
      </w:r>
    </w:p>
    <w:p w:rsidR="00397957" w:rsidRPr="00397957" w:rsidRDefault="00397957" w:rsidP="00397957">
      <w:pPr>
        <w:ind w:left="360"/>
        <w:rPr>
          <w:b/>
        </w:rPr>
      </w:pPr>
    </w:p>
    <w:p w:rsidR="00397957" w:rsidRPr="00397957" w:rsidRDefault="00397957" w:rsidP="00397957">
      <w:pPr>
        <w:jc w:val="center"/>
        <w:rPr>
          <w:b/>
          <w:sz w:val="16"/>
          <w:szCs w:val="16"/>
          <w:u w:val="single"/>
        </w:rPr>
      </w:pPr>
    </w:p>
    <w:p w:rsidR="00397957" w:rsidRPr="00397957" w:rsidRDefault="00397957" w:rsidP="00397957">
      <w:pPr>
        <w:numPr>
          <w:ilvl w:val="0"/>
          <w:numId w:val="2"/>
        </w:numPr>
        <w:rPr>
          <w:sz w:val="26"/>
          <w:szCs w:val="26"/>
        </w:rPr>
      </w:pPr>
      <w:r w:rsidRPr="00397957">
        <w:rPr>
          <w:sz w:val="26"/>
          <w:szCs w:val="26"/>
        </w:rPr>
        <w:t xml:space="preserve">Обратиться в Налоговую инспекцию по адресу </w:t>
      </w:r>
      <w:proofErr w:type="spellStart"/>
      <w:r w:rsidRPr="00397957">
        <w:rPr>
          <w:sz w:val="26"/>
          <w:szCs w:val="26"/>
        </w:rPr>
        <w:t>Б.Санкт</w:t>
      </w:r>
      <w:proofErr w:type="spellEnd"/>
      <w:r w:rsidRPr="00397957">
        <w:rPr>
          <w:sz w:val="26"/>
          <w:szCs w:val="26"/>
        </w:rPr>
        <w:t>-Петербургская, 62 за образцом заявления (купить или скачать из Интернета). Форма № Р11001 (в редакции от 4.07.2013).</w:t>
      </w:r>
    </w:p>
    <w:p w:rsidR="00397957" w:rsidRPr="00397957" w:rsidRDefault="00397957" w:rsidP="00397957">
      <w:pPr>
        <w:numPr>
          <w:ilvl w:val="0"/>
          <w:numId w:val="2"/>
        </w:numPr>
        <w:tabs>
          <w:tab w:val="left" w:pos="900"/>
        </w:tabs>
        <w:jc w:val="both"/>
        <w:rPr>
          <w:sz w:val="26"/>
          <w:szCs w:val="26"/>
        </w:rPr>
      </w:pPr>
      <w:r w:rsidRPr="00397957">
        <w:rPr>
          <w:sz w:val="26"/>
          <w:szCs w:val="26"/>
        </w:rPr>
        <w:t xml:space="preserve">Скачать с портала </w:t>
      </w:r>
      <w:hyperlink r:id="rId29" w:history="1">
        <w:r w:rsidRPr="00397957">
          <w:rPr>
            <w:color w:val="0000FF"/>
            <w:sz w:val="26"/>
            <w:szCs w:val="26"/>
            <w:u w:val="single"/>
            <w:lang w:val="en-US"/>
          </w:rPr>
          <w:t>www</w:t>
        </w:r>
        <w:r w:rsidRPr="00397957">
          <w:rPr>
            <w:color w:val="0000FF"/>
            <w:sz w:val="26"/>
            <w:szCs w:val="26"/>
            <w:u w:val="single"/>
          </w:rPr>
          <w:t>.</w:t>
        </w:r>
        <w:proofErr w:type="spellStart"/>
        <w:r w:rsidRPr="00397957">
          <w:rPr>
            <w:color w:val="0000FF"/>
            <w:sz w:val="26"/>
            <w:szCs w:val="26"/>
            <w:u w:val="single"/>
            <w:lang w:val="en-US"/>
          </w:rPr>
          <w:t>nalog</w:t>
        </w:r>
        <w:proofErr w:type="spellEnd"/>
        <w:r w:rsidRPr="00397957">
          <w:rPr>
            <w:color w:val="0000FF"/>
            <w:sz w:val="26"/>
            <w:szCs w:val="26"/>
            <w:u w:val="single"/>
          </w:rPr>
          <w:t>.</w:t>
        </w:r>
        <w:proofErr w:type="spellStart"/>
        <w:r w:rsidRPr="00397957">
          <w:rPr>
            <w:color w:val="0000FF"/>
            <w:sz w:val="26"/>
            <w:szCs w:val="26"/>
            <w:u w:val="single"/>
            <w:lang w:val="en-US"/>
          </w:rPr>
          <w:t>ru</w:t>
        </w:r>
        <w:proofErr w:type="spellEnd"/>
      </w:hyperlink>
      <w:r w:rsidRPr="00397957">
        <w:rPr>
          <w:sz w:val="26"/>
          <w:szCs w:val="26"/>
        </w:rPr>
        <w:t xml:space="preserve"> бланк Формы № Р11001 или купить в магазине канцтоваров рядом с налоговой инспекцией.</w:t>
      </w:r>
    </w:p>
    <w:p w:rsidR="00397957" w:rsidRPr="00397957" w:rsidRDefault="00397957" w:rsidP="00397957">
      <w:pPr>
        <w:numPr>
          <w:ilvl w:val="0"/>
          <w:numId w:val="2"/>
        </w:numPr>
        <w:rPr>
          <w:sz w:val="26"/>
          <w:szCs w:val="26"/>
        </w:rPr>
      </w:pPr>
      <w:r w:rsidRPr="00397957">
        <w:rPr>
          <w:sz w:val="26"/>
          <w:szCs w:val="26"/>
        </w:rPr>
        <w:t>Подготовить учредительные документы (лучше поручить эту работу юристам):</w:t>
      </w:r>
    </w:p>
    <w:p w:rsidR="00397957" w:rsidRPr="00397957" w:rsidRDefault="00397957" w:rsidP="00397957">
      <w:pPr>
        <w:numPr>
          <w:ilvl w:val="0"/>
          <w:numId w:val="6"/>
        </w:numPr>
        <w:ind w:firstLine="414"/>
        <w:rPr>
          <w:sz w:val="26"/>
          <w:szCs w:val="26"/>
        </w:rPr>
      </w:pPr>
      <w:r w:rsidRPr="00397957">
        <w:rPr>
          <w:sz w:val="26"/>
          <w:szCs w:val="26"/>
        </w:rPr>
        <w:t>при единственном учредителе – Решение о создании общества с назначением директора и гл. бухгалтера, (возможно совмещение);</w:t>
      </w:r>
    </w:p>
    <w:p w:rsidR="00397957" w:rsidRPr="00397957" w:rsidRDefault="00397957" w:rsidP="00397957">
      <w:pPr>
        <w:numPr>
          <w:ilvl w:val="0"/>
          <w:numId w:val="6"/>
        </w:numPr>
        <w:ind w:firstLine="414"/>
        <w:rPr>
          <w:sz w:val="26"/>
          <w:szCs w:val="26"/>
        </w:rPr>
      </w:pPr>
      <w:r w:rsidRPr="00397957">
        <w:rPr>
          <w:sz w:val="26"/>
          <w:szCs w:val="26"/>
        </w:rPr>
        <w:t>при нескольких учредителях – договор об учреждении и протокол собрания учредителей;</w:t>
      </w:r>
    </w:p>
    <w:p w:rsidR="00397957" w:rsidRPr="00397957" w:rsidRDefault="00397957" w:rsidP="00397957">
      <w:pPr>
        <w:numPr>
          <w:ilvl w:val="0"/>
          <w:numId w:val="6"/>
        </w:numPr>
        <w:ind w:firstLine="414"/>
        <w:rPr>
          <w:sz w:val="26"/>
          <w:szCs w:val="26"/>
        </w:rPr>
      </w:pPr>
      <w:r w:rsidRPr="00397957">
        <w:rPr>
          <w:sz w:val="26"/>
          <w:szCs w:val="26"/>
        </w:rPr>
        <w:t>Устав общества.</w:t>
      </w:r>
    </w:p>
    <w:p w:rsidR="00397957" w:rsidRPr="00397957" w:rsidRDefault="00397957" w:rsidP="00397957">
      <w:pPr>
        <w:numPr>
          <w:ilvl w:val="0"/>
          <w:numId w:val="2"/>
        </w:numPr>
        <w:rPr>
          <w:sz w:val="26"/>
          <w:szCs w:val="26"/>
        </w:rPr>
      </w:pPr>
      <w:r w:rsidRPr="00397957">
        <w:rPr>
          <w:sz w:val="26"/>
          <w:szCs w:val="26"/>
        </w:rPr>
        <w:t>Заполнить заявление учредителя (ей).</w:t>
      </w:r>
    </w:p>
    <w:p w:rsidR="00397957" w:rsidRPr="00397957" w:rsidRDefault="00397957" w:rsidP="00397957">
      <w:pPr>
        <w:numPr>
          <w:ilvl w:val="0"/>
          <w:numId w:val="2"/>
        </w:numPr>
        <w:rPr>
          <w:sz w:val="26"/>
          <w:szCs w:val="26"/>
        </w:rPr>
      </w:pPr>
      <w:r w:rsidRPr="00397957">
        <w:rPr>
          <w:sz w:val="26"/>
          <w:szCs w:val="26"/>
        </w:rPr>
        <w:t xml:space="preserve">Заверить у нотариуса подписи на заявлении </w:t>
      </w:r>
    </w:p>
    <w:p w:rsidR="00397957" w:rsidRPr="00397957" w:rsidRDefault="00397957" w:rsidP="00397957">
      <w:pPr>
        <w:numPr>
          <w:ilvl w:val="0"/>
          <w:numId w:val="2"/>
        </w:numPr>
        <w:rPr>
          <w:sz w:val="26"/>
          <w:szCs w:val="26"/>
        </w:rPr>
      </w:pPr>
      <w:r w:rsidRPr="00397957">
        <w:rPr>
          <w:sz w:val="26"/>
          <w:szCs w:val="26"/>
        </w:rPr>
        <w:t>Заплатить госпошлину в размере 4000 руб.</w:t>
      </w:r>
    </w:p>
    <w:p w:rsidR="00397957" w:rsidRPr="00397957" w:rsidRDefault="00397957" w:rsidP="00397957">
      <w:pPr>
        <w:numPr>
          <w:ilvl w:val="0"/>
          <w:numId w:val="2"/>
        </w:numPr>
        <w:rPr>
          <w:sz w:val="26"/>
          <w:szCs w:val="26"/>
        </w:rPr>
      </w:pPr>
      <w:r w:rsidRPr="00397957">
        <w:rPr>
          <w:sz w:val="26"/>
          <w:szCs w:val="26"/>
        </w:rPr>
        <w:t>Подать следующие документы в налоговую инспекцию:</w:t>
      </w:r>
    </w:p>
    <w:p w:rsidR="00397957" w:rsidRPr="00397957" w:rsidRDefault="00397957" w:rsidP="00397957">
      <w:pPr>
        <w:numPr>
          <w:ilvl w:val="0"/>
          <w:numId w:val="7"/>
        </w:numPr>
        <w:ind w:hanging="306"/>
        <w:rPr>
          <w:sz w:val="26"/>
          <w:szCs w:val="26"/>
        </w:rPr>
      </w:pPr>
      <w:r w:rsidRPr="00397957">
        <w:rPr>
          <w:sz w:val="26"/>
          <w:szCs w:val="26"/>
        </w:rPr>
        <w:t>заявление о регистрации;</w:t>
      </w:r>
    </w:p>
    <w:p w:rsidR="00397957" w:rsidRPr="00397957" w:rsidRDefault="00397957" w:rsidP="00397957">
      <w:pPr>
        <w:numPr>
          <w:ilvl w:val="0"/>
          <w:numId w:val="7"/>
        </w:numPr>
        <w:ind w:hanging="306"/>
        <w:rPr>
          <w:sz w:val="26"/>
          <w:szCs w:val="26"/>
        </w:rPr>
      </w:pPr>
      <w:r w:rsidRPr="00397957">
        <w:rPr>
          <w:sz w:val="26"/>
          <w:szCs w:val="26"/>
        </w:rPr>
        <w:t>2 или более экземпляров Устава;</w:t>
      </w:r>
    </w:p>
    <w:p w:rsidR="00397957" w:rsidRPr="00397957" w:rsidRDefault="00397957" w:rsidP="00397957">
      <w:pPr>
        <w:numPr>
          <w:ilvl w:val="0"/>
          <w:numId w:val="7"/>
        </w:numPr>
        <w:ind w:hanging="306"/>
        <w:rPr>
          <w:sz w:val="26"/>
          <w:szCs w:val="26"/>
        </w:rPr>
      </w:pPr>
      <w:r w:rsidRPr="00397957">
        <w:rPr>
          <w:sz w:val="26"/>
          <w:szCs w:val="26"/>
        </w:rPr>
        <w:t>решение о создании общества или договор об учреждении и протокол собрания учредителей (подает директор или представитель по доверенности);</w:t>
      </w:r>
    </w:p>
    <w:p w:rsidR="00397957" w:rsidRPr="00397957" w:rsidRDefault="00397957" w:rsidP="00397957">
      <w:pPr>
        <w:numPr>
          <w:ilvl w:val="0"/>
          <w:numId w:val="7"/>
        </w:numPr>
        <w:ind w:hanging="306"/>
        <w:rPr>
          <w:sz w:val="26"/>
          <w:szCs w:val="26"/>
        </w:rPr>
      </w:pPr>
      <w:r w:rsidRPr="00397957">
        <w:rPr>
          <w:sz w:val="26"/>
          <w:szCs w:val="26"/>
        </w:rPr>
        <w:t>квитанцию об уплате госпошлины;</w:t>
      </w:r>
    </w:p>
    <w:p w:rsidR="00397957" w:rsidRPr="00397957" w:rsidRDefault="00397957" w:rsidP="00397957">
      <w:pPr>
        <w:numPr>
          <w:ilvl w:val="0"/>
          <w:numId w:val="7"/>
        </w:numPr>
        <w:ind w:hanging="306"/>
        <w:rPr>
          <w:sz w:val="26"/>
          <w:szCs w:val="26"/>
        </w:rPr>
      </w:pPr>
      <w:r w:rsidRPr="00397957">
        <w:rPr>
          <w:sz w:val="26"/>
          <w:szCs w:val="26"/>
        </w:rPr>
        <w:t>справку из банка об открытии накопительного счета;</w:t>
      </w:r>
    </w:p>
    <w:p w:rsidR="00397957" w:rsidRPr="00397957" w:rsidRDefault="00397957" w:rsidP="00397957">
      <w:pPr>
        <w:numPr>
          <w:ilvl w:val="0"/>
          <w:numId w:val="7"/>
        </w:numPr>
        <w:ind w:hanging="306"/>
        <w:rPr>
          <w:sz w:val="26"/>
          <w:szCs w:val="26"/>
        </w:rPr>
      </w:pPr>
      <w:r w:rsidRPr="00397957">
        <w:rPr>
          <w:sz w:val="26"/>
          <w:szCs w:val="26"/>
        </w:rPr>
        <w:t>заявление (при необходимости) о выборе системы налогообложения в операционный зал на 1 этаже.</w:t>
      </w:r>
    </w:p>
    <w:p w:rsidR="00397957" w:rsidRPr="00397957" w:rsidRDefault="00397957" w:rsidP="00397957">
      <w:pPr>
        <w:numPr>
          <w:ilvl w:val="0"/>
          <w:numId w:val="2"/>
        </w:numPr>
        <w:rPr>
          <w:sz w:val="26"/>
          <w:szCs w:val="26"/>
        </w:rPr>
      </w:pPr>
      <w:r w:rsidRPr="00397957">
        <w:rPr>
          <w:sz w:val="26"/>
          <w:szCs w:val="26"/>
        </w:rPr>
        <w:t>В назначенный день прийти в налоговую инспекцию и получить документы:</w:t>
      </w:r>
    </w:p>
    <w:p w:rsidR="00397957" w:rsidRPr="00397957" w:rsidRDefault="00397957" w:rsidP="00397957">
      <w:pPr>
        <w:numPr>
          <w:ilvl w:val="0"/>
          <w:numId w:val="8"/>
        </w:numPr>
        <w:ind w:hanging="306"/>
        <w:rPr>
          <w:sz w:val="26"/>
          <w:szCs w:val="26"/>
        </w:rPr>
      </w:pPr>
      <w:r w:rsidRPr="00397957">
        <w:rPr>
          <w:sz w:val="26"/>
          <w:szCs w:val="26"/>
        </w:rPr>
        <w:t>свидетельство о регистрацию предприятия;</w:t>
      </w:r>
    </w:p>
    <w:p w:rsidR="00397957" w:rsidRPr="00397957" w:rsidRDefault="00397957" w:rsidP="00397957">
      <w:pPr>
        <w:numPr>
          <w:ilvl w:val="0"/>
          <w:numId w:val="8"/>
        </w:numPr>
        <w:ind w:hanging="306"/>
        <w:rPr>
          <w:sz w:val="26"/>
          <w:szCs w:val="26"/>
        </w:rPr>
      </w:pPr>
      <w:r w:rsidRPr="00397957">
        <w:rPr>
          <w:sz w:val="26"/>
          <w:szCs w:val="26"/>
        </w:rPr>
        <w:t xml:space="preserve">выписка из </w:t>
      </w:r>
      <w:r w:rsidRPr="00397957">
        <w:rPr>
          <w:sz w:val="26"/>
          <w:szCs w:val="26"/>
          <w:lang w:val="en-US"/>
        </w:rPr>
        <w:t>E</w:t>
      </w:r>
      <w:r w:rsidRPr="00397957">
        <w:rPr>
          <w:sz w:val="26"/>
          <w:szCs w:val="26"/>
        </w:rPr>
        <w:t>ГРЮЛ;</w:t>
      </w:r>
    </w:p>
    <w:p w:rsidR="00397957" w:rsidRPr="00397957" w:rsidRDefault="00397957" w:rsidP="00397957">
      <w:pPr>
        <w:numPr>
          <w:ilvl w:val="0"/>
          <w:numId w:val="8"/>
        </w:numPr>
        <w:ind w:hanging="306"/>
        <w:rPr>
          <w:sz w:val="26"/>
          <w:szCs w:val="26"/>
        </w:rPr>
      </w:pPr>
      <w:r w:rsidRPr="00397957">
        <w:rPr>
          <w:sz w:val="26"/>
          <w:szCs w:val="26"/>
        </w:rPr>
        <w:t>свидетельство о постановке на налоговый учет;</w:t>
      </w:r>
    </w:p>
    <w:p w:rsidR="00397957" w:rsidRPr="00397957" w:rsidRDefault="00397957" w:rsidP="00397957">
      <w:pPr>
        <w:numPr>
          <w:ilvl w:val="0"/>
          <w:numId w:val="8"/>
        </w:numPr>
        <w:ind w:hanging="306"/>
        <w:rPr>
          <w:sz w:val="26"/>
          <w:szCs w:val="26"/>
        </w:rPr>
      </w:pPr>
      <w:r w:rsidRPr="00397957">
        <w:rPr>
          <w:sz w:val="26"/>
          <w:szCs w:val="26"/>
        </w:rPr>
        <w:t>Устав, заверенный налоговой инспекцией;</w:t>
      </w:r>
    </w:p>
    <w:p w:rsidR="00397957" w:rsidRPr="00397957" w:rsidRDefault="00397957" w:rsidP="00397957">
      <w:pPr>
        <w:numPr>
          <w:ilvl w:val="0"/>
          <w:numId w:val="8"/>
        </w:numPr>
        <w:ind w:hanging="306"/>
        <w:rPr>
          <w:sz w:val="26"/>
          <w:szCs w:val="26"/>
        </w:rPr>
      </w:pPr>
      <w:r w:rsidRPr="00397957">
        <w:rPr>
          <w:sz w:val="26"/>
          <w:szCs w:val="26"/>
        </w:rPr>
        <w:t>ксерокопии квитанции об оплате госпошлины.</w:t>
      </w:r>
    </w:p>
    <w:p w:rsidR="00397957" w:rsidRPr="00397957" w:rsidRDefault="00397957" w:rsidP="00397957">
      <w:pPr>
        <w:numPr>
          <w:ilvl w:val="0"/>
          <w:numId w:val="2"/>
        </w:numPr>
        <w:rPr>
          <w:sz w:val="26"/>
          <w:szCs w:val="26"/>
        </w:rPr>
      </w:pPr>
      <w:r w:rsidRPr="00397957">
        <w:rPr>
          <w:sz w:val="26"/>
          <w:szCs w:val="26"/>
        </w:rPr>
        <w:t xml:space="preserve">Заказать и получить печать </w:t>
      </w:r>
    </w:p>
    <w:p w:rsidR="00397957" w:rsidRPr="00397957" w:rsidRDefault="00397957" w:rsidP="00397957">
      <w:pPr>
        <w:numPr>
          <w:ilvl w:val="0"/>
          <w:numId w:val="2"/>
        </w:numPr>
        <w:tabs>
          <w:tab w:val="num" w:pos="851"/>
        </w:tabs>
        <w:jc w:val="both"/>
        <w:rPr>
          <w:sz w:val="26"/>
          <w:szCs w:val="26"/>
        </w:rPr>
      </w:pPr>
      <w:r w:rsidRPr="00397957">
        <w:rPr>
          <w:sz w:val="26"/>
          <w:szCs w:val="26"/>
        </w:rPr>
        <w:t xml:space="preserve">Получить (или обратиться лично) из </w:t>
      </w:r>
      <w:r w:rsidRPr="00397957">
        <w:rPr>
          <w:color w:val="000000"/>
          <w:sz w:val="26"/>
          <w:szCs w:val="26"/>
        </w:rPr>
        <w:t xml:space="preserve">ФС государственной статистики по Новгородской области </w:t>
      </w:r>
      <w:r w:rsidRPr="00397957">
        <w:rPr>
          <w:sz w:val="26"/>
          <w:szCs w:val="26"/>
        </w:rPr>
        <w:t xml:space="preserve">(Великий Новгород, наб. реки </w:t>
      </w:r>
      <w:proofErr w:type="spellStart"/>
      <w:r w:rsidRPr="00397957">
        <w:rPr>
          <w:sz w:val="26"/>
          <w:szCs w:val="26"/>
        </w:rPr>
        <w:t>Гзень</w:t>
      </w:r>
      <w:proofErr w:type="spellEnd"/>
      <w:r w:rsidRPr="00397957">
        <w:rPr>
          <w:sz w:val="26"/>
          <w:szCs w:val="26"/>
        </w:rPr>
        <w:t xml:space="preserve"> д.4а) уведомление о присвоении кодов статистики.</w:t>
      </w:r>
    </w:p>
    <w:p w:rsidR="00397957" w:rsidRPr="00397957" w:rsidRDefault="00397957" w:rsidP="00397957">
      <w:pPr>
        <w:numPr>
          <w:ilvl w:val="0"/>
          <w:numId w:val="9"/>
        </w:numPr>
        <w:tabs>
          <w:tab w:val="num" w:pos="851"/>
          <w:tab w:val="left" w:pos="1560"/>
        </w:tabs>
        <w:ind w:firstLine="414"/>
        <w:jc w:val="both"/>
        <w:rPr>
          <w:sz w:val="26"/>
          <w:szCs w:val="26"/>
        </w:rPr>
      </w:pPr>
      <w:r w:rsidRPr="00397957">
        <w:rPr>
          <w:sz w:val="26"/>
          <w:szCs w:val="26"/>
        </w:rPr>
        <w:t>открыть расчетный счет в банке с предоставлением и оформлением следующих документов:</w:t>
      </w:r>
    </w:p>
    <w:p w:rsidR="00397957" w:rsidRPr="00397957" w:rsidRDefault="00397957" w:rsidP="00397957">
      <w:pPr>
        <w:numPr>
          <w:ilvl w:val="0"/>
          <w:numId w:val="9"/>
        </w:numPr>
        <w:tabs>
          <w:tab w:val="num" w:pos="851"/>
          <w:tab w:val="left" w:pos="1560"/>
        </w:tabs>
        <w:ind w:firstLine="414"/>
        <w:jc w:val="both"/>
        <w:rPr>
          <w:sz w:val="26"/>
          <w:szCs w:val="26"/>
        </w:rPr>
      </w:pPr>
      <w:r w:rsidRPr="00397957">
        <w:rPr>
          <w:sz w:val="26"/>
          <w:szCs w:val="26"/>
        </w:rPr>
        <w:t>заявления на открытие расчетного счета;</w:t>
      </w:r>
    </w:p>
    <w:p w:rsidR="00397957" w:rsidRPr="00397957" w:rsidRDefault="00397957" w:rsidP="00397957">
      <w:pPr>
        <w:numPr>
          <w:ilvl w:val="0"/>
          <w:numId w:val="9"/>
        </w:numPr>
        <w:tabs>
          <w:tab w:val="num" w:pos="851"/>
          <w:tab w:val="left" w:pos="1560"/>
        </w:tabs>
        <w:ind w:firstLine="414"/>
        <w:jc w:val="both"/>
        <w:rPr>
          <w:sz w:val="26"/>
          <w:szCs w:val="26"/>
        </w:rPr>
      </w:pPr>
      <w:r w:rsidRPr="00397957">
        <w:rPr>
          <w:sz w:val="26"/>
          <w:szCs w:val="26"/>
        </w:rPr>
        <w:t>нотариально заверенных копий документов, полученных в налоговой инспекции и статистики или заверенных банком;</w:t>
      </w:r>
    </w:p>
    <w:p w:rsidR="00397957" w:rsidRPr="00397957" w:rsidRDefault="00397957" w:rsidP="00397957">
      <w:pPr>
        <w:numPr>
          <w:ilvl w:val="0"/>
          <w:numId w:val="9"/>
        </w:numPr>
        <w:tabs>
          <w:tab w:val="num" w:pos="851"/>
          <w:tab w:val="left" w:pos="1560"/>
        </w:tabs>
        <w:ind w:firstLine="414"/>
        <w:jc w:val="both"/>
        <w:rPr>
          <w:sz w:val="26"/>
          <w:szCs w:val="26"/>
        </w:rPr>
      </w:pPr>
      <w:r w:rsidRPr="00397957">
        <w:rPr>
          <w:sz w:val="26"/>
          <w:szCs w:val="26"/>
        </w:rPr>
        <w:t>приказа на директора и главного бухгалтера (копии паспортов на них);</w:t>
      </w:r>
    </w:p>
    <w:p w:rsidR="00397957" w:rsidRPr="00397957" w:rsidRDefault="00397957" w:rsidP="00397957">
      <w:pPr>
        <w:numPr>
          <w:ilvl w:val="0"/>
          <w:numId w:val="9"/>
        </w:numPr>
        <w:tabs>
          <w:tab w:val="num" w:pos="851"/>
          <w:tab w:val="left" w:pos="1560"/>
        </w:tabs>
        <w:ind w:firstLine="414"/>
        <w:jc w:val="both"/>
        <w:rPr>
          <w:sz w:val="26"/>
          <w:szCs w:val="26"/>
        </w:rPr>
      </w:pPr>
      <w:r w:rsidRPr="00397957">
        <w:rPr>
          <w:sz w:val="26"/>
          <w:szCs w:val="26"/>
        </w:rPr>
        <w:lastRenderedPageBreak/>
        <w:t>заполнить банковские карточки, подписи на банковских карточках заверяет банк;</w:t>
      </w:r>
    </w:p>
    <w:p w:rsidR="00397957" w:rsidRPr="00397957" w:rsidRDefault="00397957" w:rsidP="00397957">
      <w:pPr>
        <w:numPr>
          <w:ilvl w:val="0"/>
          <w:numId w:val="9"/>
        </w:numPr>
        <w:tabs>
          <w:tab w:val="num" w:pos="851"/>
          <w:tab w:val="left" w:pos="1560"/>
        </w:tabs>
        <w:ind w:firstLine="414"/>
        <w:jc w:val="both"/>
        <w:rPr>
          <w:sz w:val="26"/>
          <w:szCs w:val="26"/>
        </w:rPr>
      </w:pPr>
      <w:r w:rsidRPr="00397957">
        <w:rPr>
          <w:sz w:val="26"/>
          <w:szCs w:val="26"/>
        </w:rPr>
        <w:t>подписать договор расчетного счета с банком;</w:t>
      </w:r>
    </w:p>
    <w:p w:rsidR="00397957" w:rsidRPr="00397957" w:rsidRDefault="00397957" w:rsidP="00397957">
      <w:pPr>
        <w:numPr>
          <w:ilvl w:val="0"/>
          <w:numId w:val="9"/>
        </w:numPr>
        <w:tabs>
          <w:tab w:val="num" w:pos="851"/>
          <w:tab w:val="left" w:pos="1560"/>
        </w:tabs>
        <w:ind w:firstLine="414"/>
        <w:jc w:val="both"/>
        <w:rPr>
          <w:sz w:val="26"/>
          <w:szCs w:val="26"/>
        </w:rPr>
      </w:pPr>
      <w:r w:rsidRPr="00397957">
        <w:rPr>
          <w:sz w:val="26"/>
          <w:szCs w:val="26"/>
        </w:rPr>
        <w:t>оплатить услуги банка по открытию счета;</w:t>
      </w:r>
    </w:p>
    <w:p w:rsidR="00397957" w:rsidRPr="00397957" w:rsidRDefault="00397957" w:rsidP="00397957">
      <w:pPr>
        <w:numPr>
          <w:ilvl w:val="0"/>
          <w:numId w:val="9"/>
        </w:numPr>
        <w:tabs>
          <w:tab w:val="num" w:pos="851"/>
          <w:tab w:val="left" w:pos="1560"/>
        </w:tabs>
        <w:ind w:firstLine="414"/>
        <w:rPr>
          <w:sz w:val="26"/>
          <w:szCs w:val="26"/>
        </w:rPr>
      </w:pPr>
      <w:r w:rsidRPr="00397957">
        <w:rPr>
          <w:sz w:val="26"/>
          <w:szCs w:val="26"/>
        </w:rPr>
        <w:t>оплатить уставной капитал в течении 4-х месяцев.</w:t>
      </w:r>
    </w:p>
    <w:p w:rsidR="00397957" w:rsidRPr="00397957" w:rsidRDefault="00397957" w:rsidP="00397957">
      <w:pPr>
        <w:numPr>
          <w:ilvl w:val="0"/>
          <w:numId w:val="2"/>
        </w:numPr>
        <w:tabs>
          <w:tab w:val="num" w:pos="851"/>
        </w:tabs>
        <w:jc w:val="both"/>
        <w:rPr>
          <w:sz w:val="26"/>
          <w:szCs w:val="26"/>
        </w:rPr>
      </w:pPr>
      <w:r w:rsidRPr="00397957">
        <w:rPr>
          <w:sz w:val="26"/>
          <w:szCs w:val="26"/>
        </w:rPr>
        <w:t>По почте придут уведомления из Пенсионного Фонда и Фонда социального страхования о постановке на учет предприятия с присвоением ему регистрационных номеров и ставки отчислений на страхования от несчастных случаев на производстве.</w:t>
      </w:r>
    </w:p>
    <w:p w:rsidR="00397957" w:rsidRPr="00397957" w:rsidRDefault="00397957" w:rsidP="00397957">
      <w:pPr>
        <w:numPr>
          <w:ilvl w:val="0"/>
          <w:numId w:val="2"/>
        </w:numPr>
        <w:tabs>
          <w:tab w:val="num" w:pos="851"/>
        </w:tabs>
        <w:jc w:val="both"/>
        <w:rPr>
          <w:sz w:val="26"/>
          <w:szCs w:val="26"/>
        </w:rPr>
      </w:pPr>
      <w:r w:rsidRPr="00397957">
        <w:rPr>
          <w:sz w:val="26"/>
          <w:szCs w:val="26"/>
        </w:rPr>
        <w:t xml:space="preserve">Оформить официально директора и других работников. Необходимо </w:t>
      </w:r>
      <w:r w:rsidRPr="00397957">
        <w:rPr>
          <w:color w:val="000000"/>
          <w:sz w:val="26"/>
          <w:szCs w:val="26"/>
        </w:rPr>
        <w:t>составить трудовой договор с руководителем и работниками, оформить приказ о вступлении директора в должность.</w:t>
      </w:r>
    </w:p>
    <w:p w:rsidR="00397957" w:rsidRPr="00397957" w:rsidRDefault="00397957" w:rsidP="00397957">
      <w:pPr>
        <w:numPr>
          <w:ilvl w:val="0"/>
          <w:numId w:val="2"/>
        </w:numPr>
        <w:tabs>
          <w:tab w:val="left" w:pos="993"/>
        </w:tabs>
        <w:jc w:val="both"/>
        <w:rPr>
          <w:sz w:val="26"/>
          <w:szCs w:val="26"/>
        </w:rPr>
      </w:pPr>
      <w:r w:rsidRPr="00397957">
        <w:rPr>
          <w:sz w:val="26"/>
          <w:szCs w:val="26"/>
        </w:rPr>
        <w:t xml:space="preserve">Не позднее 5 дней с начала деятельности отправьте уведомление (2 экз.) о начале деятельности в </w:t>
      </w:r>
      <w:proofErr w:type="spellStart"/>
      <w:r w:rsidRPr="00397957">
        <w:rPr>
          <w:sz w:val="26"/>
          <w:szCs w:val="26"/>
        </w:rPr>
        <w:t>Роспотребнадзор</w:t>
      </w:r>
      <w:proofErr w:type="spellEnd"/>
      <w:r w:rsidRPr="00397957">
        <w:rPr>
          <w:sz w:val="26"/>
          <w:szCs w:val="26"/>
        </w:rPr>
        <w:t xml:space="preserve"> или другой надзорный орган, в случае если ваш вид деятельности попадает в перечень, определенный постановлением Правительства № 584 от 16.07.2009 г. </w:t>
      </w:r>
    </w:p>
    <w:p w:rsidR="00397957" w:rsidRPr="00397957" w:rsidRDefault="00397957" w:rsidP="00397957">
      <w:pPr>
        <w:numPr>
          <w:ilvl w:val="0"/>
          <w:numId w:val="2"/>
        </w:numPr>
        <w:tabs>
          <w:tab w:val="num" w:pos="851"/>
        </w:tabs>
        <w:jc w:val="both"/>
        <w:rPr>
          <w:sz w:val="26"/>
          <w:szCs w:val="26"/>
        </w:rPr>
      </w:pPr>
      <w:r w:rsidRPr="00397957">
        <w:rPr>
          <w:sz w:val="26"/>
          <w:szCs w:val="26"/>
        </w:rPr>
        <w:t xml:space="preserve">Направить в налоговую инспекцию сведения о среднесписочной численности работников. </w:t>
      </w:r>
      <w:r w:rsidRPr="00397957">
        <w:rPr>
          <w:color w:val="000000"/>
          <w:sz w:val="26"/>
          <w:szCs w:val="26"/>
        </w:rPr>
        <w:t>До 20 числа месяца, следующего за месяцем, в котором была создана организация, нужно сдать сведения о среднесписочной численности сотрудников. Сведения сдают все ООО, даже если нет наёмных сотрудников (в каждом ООО как минимум есть один сотрудник – директор). В дальнейшем эти сведения подаются раз в год – до 20 января.</w:t>
      </w:r>
    </w:p>
    <w:p w:rsidR="00397957" w:rsidRPr="00397957" w:rsidRDefault="00397957" w:rsidP="00397957">
      <w:pPr>
        <w:numPr>
          <w:ilvl w:val="0"/>
          <w:numId w:val="2"/>
        </w:numPr>
        <w:jc w:val="both"/>
        <w:rPr>
          <w:sz w:val="26"/>
          <w:szCs w:val="26"/>
        </w:rPr>
      </w:pPr>
      <w:r w:rsidRPr="00397957">
        <w:rPr>
          <w:sz w:val="26"/>
          <w:szCs w:val="26"/>
        </w:rPr>
        <w:t xml:space="preserve"> Решить вопрос о наличных расчетах. </w:t>
      </w:r>
      <w:r w:rsidRPr="00397957">
        <w:rPr>
          <w:color w:val="000000"/>
          <w:sz w:val="26"/>
          <w:szCs w:val="26"/>
        </w:rPr>
        <w:t>Если Вы планируете принимать наличную оплату от клиентов (за товары, услуги, выполненные работы), то нужно применять ККТ. Кассовый аппарат подлежит регистрации в ИФНС прежде чем его можно будет использовать. Принимать оплату без ККТ и без выдачи клиентам кассового чека нельзя.</w:t>
      </w:r>
    </w:p>
    <w:p w:rsidR="00397957" w:rsidRPr="00397957" w:rsidRDefault="00397957" w:rsidP="00397957">
      <w:pPr>
        <w:ind w:left="709" w:hanging="1"/>
        <w:jc w:val="both"/>
        <w:rPr>
          <w:sz w:val="26"/>
          <w:szCs w:val="26"/>
        </w:rPr>
      </w:pPr>
      <w:r w:rsidRPr="00397957">
        <w:rPr>
          <w:color w:val="000000"/>
          <w:sz w:val="26"/>
          <w:szCs w:val="26"/>
        </w:rPr>
        <w:t>Исключения из этого правила определены в ст. 2 Федерального закона от 22.05.2003 № 54-ФЗ. В частности, это работа на режиме ЕНВД (только по видам деятельности по которым Вы платите ЕНВД, по остальным видам деятельности наличная оплата требует ККТ), а также оказание бытовых услуг физическим лицам на УСН.</w:t>
      </w:r>
    </w:p>
    <w:p w:rsidR="00397957" w:rsidRPr="00397957" w:rsidRDefault="00397957" w:rsidP="00397957">
      <w:pPr>
        <w:numPr>
          <w:ilvl w:val="0"/>
          <w:numId w:val="2"/>
        </w:numPr>
        <w:tabs>
          <w:tab w:val="num" w:pos="851"/>
        </w:tabs>
        <w:jc w:val="both"/>
        <w:rPr>
          <w:sz w:val="26"/>
          <w:szCs w:val="26"/>
        </w:rPr>
      </w:pPr>
      <w:r w:rsidRPr="00397957">
        <w:rPr>
          <w:color w:val="000000"/>
          <w:sz w:val="26"/>
          <w:szCs w:val="26"/>
        </w:rPr>
        <w:t xml:space="preserve">Ежемесячно до 10 числа подается в ПФ форма СЗВ-М «Сведения о застрахованных лицах». </w:t>
      </w:r>
    </w:p>
    <w:p w:rsidR="00397957" w:rsidRPr="00397957" w:rsidRDefault="00397957" w:rsidP="00397957">
      <w:pPr>
        <w:numPr>
          <w:ilvl w:val="0"/>
          <w:numId w:val="2"/>
        </w:numPr>
        <w:tabs>
          <w:tab w:val="num" w:pos="851"/>
        </w:tabs>
        <w:jc w:val="both"/>
        <w:rPr>
          <w:sz w:val="26"/>
          <w:szCs w:val="26"/>
        </w:rPr>
      </w:pPr>
      <w:r w:rsidRPr="00397957">
        <w:rPr>
          <w:color w:val="000000"/>
          <w:sz w:val="26"/>
          <w:szCs w:val="26"/>
        </w:rPr>
        <w:t>По завершении квартала в котором ООО зарегистрировано – отчитаться перед всеми фондами (ПФ и ФСС). Даже если деятельность не начата, операций ещё не было сдать отчётность нужно. Эта обязанность возникает с момента регистрации ООО.</w:t>
      </w:r>
    </w:p>
    <w:p w:rsidR="00397957" w:rsidRPr="00397957" w:rsidRDefault="00397957" w:rsidP="00397957">
      <w:pPr>
        <w:ind w:left="720"/>
        <w:jc w:val="both"/>
        <w:rPr>
          <w:sz w:val="26"/>
          <w:szCs w:val="26"/>
        </w:rPr>
      </w:pPr>
    </w:p>
    <w:p w:rsidR="00397957" w:rsidRPr="00397957" w:rsidRDefault="00397957" w:rsidP="00397957"/>
    <w:p w:rsidR="00397957" w:rsidRPr="00397957" w:rsidRDefault="00397957" w:rsidP="00397957"/>
    <w:p w:rsidR="00397957" w:rsidRPr="00397957" w:rsidRDefault="00397957" w:rsidP="00397957"/>
    <w:p w:rsidR="00397957" w:rsidRPr="00397957" w:rsidRDefault="00397957" w:rsidP="00397957"/>
    <w:p w:rsidR="00397957" w:rsidRPr="00397957" w:rsidRDefault="00397957" w:rsidP="00397957"/>
    <w:p w:rsidR="00397957" w:rsidRPr="00397957" w:rsidRDefault="00397957" w:rsidP="00397957"/>
    <w:p w:rsidR="00397957" w:rsidRPr="00397957" w:rsidRDefault="00397957" w:rsidP="00397957"/>
    <w:p w:rsidR="00397957" w:rsidRPr="00397957" w:rsidRDefault="00397957" w:rsidP="00397957"/>
    <w:p w:rsidR="00397957" w:rsidRPr="00397957" w:rsidRDefault="00397957" w:rsidP="00397957"/>
    <w:p w:rsidR="00397957" w:rsidRPr="00397957" w:rsidRDefault="00397957" w:rsidP="00397957"/>
    <w:p w:rsidR="00397957" w:rsidRPr="00397957" w:rsidRDefault="00397957" w:rsidP="00397957"/>
    <w:p w:rsidR="000B34B8" w:rsidRDefault="00B11951" w:rsidP="00BF0A74">
      <w:pPr>
        <w:autoSpaceDE w:val="0"/>
        <w:autoSpaceDN w:val="0"/>
        <w:adjustRightInd w:val="0"/>
        <w:jc w:val="both"/>
        <w:rPr>
          <w:b/>
          <w:bCs/>
        </w:rPr>
      </w:pPr>
      <w:r w:rsidRPr="00D125E1">
        <w:rPr>
          <w:noProof/>
        </w:rPr>
        <w:lastRenderedPageBreak/>
        <w:drawing>
          <wp:anchor distT="0" distB="0" distL="114300" distR="114300" simplePos="0" relativeHeight="251661312" behindDoc="1" locked="0" layoutInCell="1" allowOverlap="1" wp14:anchorId="65851984" wp14:editId="3E30CA33">
            <wp:simplePos x="0" y="0"/>
            <wp:positionH relativeFrom="column">
              <wp:posOffset>-3810</wp:posOffset>
            </wp:positionH>
            <wp:positionV relativeFrom="paragraph">
              <wp:posOffset>173355</wp:posOffset>
            </wp:positionV>
            <wp:extent cx="1714500" cy="1285875"/>
            <wp:effectExtent l="0" t="0" r="0" b="9525"/>
            <wp:wrapSquare wrapText="bothSides"/>
            <wp:docPr id="6" name="Рисунок 6" descr="http://www.stihi.ru/pics/2014/11/14/8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ihi.ru/pics/2014/11/14/855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7E4" w:rsidRPr="00D125E1">
        <w:rPr>
          <w:b/>
          <w:bCs/>
        </w:rPr>
        <w:t>ВЫБОР</w:t>
      </w:r>
      <w:r w:rsidR="000B34B8" w:rsidRPr="00D125E1">
        <w:rPr>
          <w:b/>
          <w:bCs/>
        </w:rPr>
        <w:t xml:space="preserve"> СИСТЕМ</w:t>
      </w:r>
      <w:r w:rsidR="007167E4" w:rsidRPr="00D125E1">
        <w:rPr>
          <w:b/>
          <w:bCs/>
        </w:rPr>
        <w:t>Ы</w:t>
      </w:r>
      <w:r w:rsidR="000B34B8" w:rsidRPr="00D125E1">
        <w:rPr>
          <w:b/>
          <w:bCs/>
        </w:rPr>
        <w:t xml:space="preserve"> НАЛОГООБЛОЖЕНИЯ</w:t>
      </w:r>
    </w:p>
    <w:p w:rsidR="000B34B8" w:rsidRDefault="000B34B8" w:rsidP="000B34B8">
      <w:pPr>
        <w:widowControl w:val="0"/>
        <w:autoSpaceDE w:val="0"/>
        <w:autoSpaceDN w:val="0"/>
        <w:adjustRightInd w:val="0"/>
        <w:ind w:firstLine="540"/>
        <w:jc w:val="both"/>
      </w:pPr>
    </w:p>
    <w:p w:rsidR="000B34B8" w:rsidRDefault="000B34B8" w:rsidP="00CD0A35">
      <w:pPr>
        <w:ind w:right="-2" w:firstLine="540"/>
        <w:jc w:val="both"/>
      </w:pPr>
      <w:r>
        <w:t>Каждый бизнесмен самостоятельно решает, на какой системе налогообложения он будет работать. По общей системе ежегодно рассчитывается и уплачивается НДФЛ с доходов от предпринимательской деятельности, но этот режим у бизнесменов не особо распространен. Потому как много отчетности, да и налоговые платежи значительные. Чаще предприниматели выбирают "упрощенку", "</w:t>
      </w:r>
      <w:proofErr w:type="spellStart"/>
      <w:r>
        <w:t>вмененку</w:t>
      </w:r>
      <w:proofErr w:type="spellEnd"/>
      <w:r>
        <w:t>" или патент. Именно об этих налоговых режимах всю наиболее важную информацию мы и представили ниже. Есть еще один налоговый режим - ЕСХН, но его могут применять лишь предприниматели-сельхозпроизводители, его мы рассматривать не будем.</w:t>
      </w:r>
    </w:p>
    <w:p w:rsidR="000B34B8" w:rsidRDefault="000B34B8" w:rsidP="000B34B8">
      <w:pPr>
        <w:widowControl w:val="0"/>
        <w:autoSpaceDE w:val="0"/>
        <w:autoSpaceDN w:val="0"/>
        <w:adjustRightInd w:val="0"/>
        <w:ind w:firstLine="540"/>
        <w:jc w:val="both"/>
      </w:pPr>
    </w:p>
    <w:tbl>
      <w:tblPr>
        <w:tblW w:w="1055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340"/>
        <w:gridCol w:w="2826"/>
        <w:gridCol w:w="2835"/>
        <w:gridCol w:w="2552"/>
      </w:tblGrid>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jc w:val="center"/>
            </w:pPr>
            <w:r>
              <w:t>Общая система налогообложения</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jc w:val="center"/>
            </w:pPr>
            <w:r>
              <w:t>"Упрощенка"</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jc w:val="center"/>
            </w:pPr>
            <w:r>
              <w:t>Система налогообложения в виде ЕНВД</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jc w:val="center"/>
            </w:pPr>
            <w:r>
              <w:t>Патент</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0" w:name="Par11"/>
            <w:bookmarkEnd w:id="0"/>
            <w:r>
              <w:t>Кто может применять</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Все индивидуальные предприниматели</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t>ИП, которые удовлетворяют следующим условиям:</w:t>
            </w:r>
          </w:p>
          <w:p w:rsidR="00CD0A35" w:rsidRDefault="00CD0A35" w:rsidP="00397957">
            <w:pPr>
              <w:widowControl w:val="0"/>
              <w:autoSpaceDE w:val="0"/>
              <w:autoSpaceDN w:val="0"/>
              <w:adjustRightInd w:val="0"/>
            </w:pPr>
            <w:r>
              <w:t>1) средняя численность работников не более 100 человек;</w:t>
            </w:r>
          </w:p>
          <w:p w:rsidR="00CD0A35" w:rsidRDefault="00CD0A35" w:rsidP="00397957">
            <w:pPr>
              <w:widowControl w:val="0"/>
              <w:autoSpaceDE w:val="0"/>
              <w:autoSpaceDN w:val="0"/>
              <w:adjustRightInd w:val="0"/>
            </w:pPr>
            <w:r>
              <w:t>2) ИП ведут виды деятельности, в отношении которых не запрещено применение УСН;</w:t>
            </w:r>
          </w:p>
          <w:p w:rsidR="00CD0A35" w:rsidRDefault="00CD0A35" w:rsidP="00397957">
            <w:pPr>
              <w:widowControl w:val="0"/>
              <w:autoSpaceDE w:val="0"/>
              <w:autoSpaceDN w:val="0"/>
              <w:adjustRightInd w:val="0"/>
            </w:pPr>
            <w:r>
              <w:t xml:space="preserve">3) доходы не превышают установленный лимит, в </w:t>
            </w:r>
            <w:smartTag w:uri="urn:schemas-microsoft-com:office:smarttags" w:element="metricconverter">
              <w:smartTagPr>
                <w:attr w:name="ProductID" w:val="2015 г"/>
              </w:smartTagPr>
              <w:r>
                <w:t>2015 г</w:t>
              </w:r>
            </w:smartTag>
            <w:r>
              <w:t>. - это 68,82 млн руб.;</w:t>
            </w:r>
          </w:p>
          <w:p w:rsidR="00CD0A35" w:rsidRDefault="00CD0A35" w:rsidP="00397957">
            <w:pPr>
              <w:widowControl w:val="0"/>
              <w:autoSpaceDE w:val="0"/>
              <w:autoSpaceDN w:val="0"/>
              <w:adjustRightInd w:val="0"/>
            </w:pPr>
            <w:r>
              <w:t>4) остаточная стоимость основных средств и НМА не превышает 100 000 руб. (</w:t>
            </w:r>
            <w:hyperlink r:id="rId31" w:history="1">
              <w:r>
                <w:rPr>
                  <w:color w:val="0000FF"/>
                </w:rPr>
                <w:t>Письмо</w:t>
              </w:r>
            </w:hyperlink>
            <w:r>
              <w:t xml:space="preserve"> Минфина России от 14.08.2013 N 03-11-11/32974)</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t>ИП при одновременном соблюдении следующих условий:</w:t>
            </w:r>
          </w:p>
          <w:p w:rsidR="00CD0A35" w:rsidRDefault="00CD0A35" w:rsidP="00397957">
            <w:pPr>
              <w:widowControl w:val="0"/>
              <w:autoSpaceDE w:val="0"/>
              <w:autoSpaceDN w:val="0"/>
              <w:adjustRightInd w:val="0"/>
            </w:pPr>
            <w:r>
              <w:t>1) вид деятельности является "вмененным" и в отношении его местными властями, где ИП работает, введена уплата ЕНВД;</w:t>
            </w:r>
          </w:p>
          <w:p w:rsidR="00CD0A35" w:rsidRDefault="00CD0A35" w:rsidP="00397957">
            <w:pPr>
              <w:widowControl w:val="0"/>
              <w:autoSpaceDE w:val="0"/>
              <w:autoSpaceDN w:val="0"/>
              <w:adjustRightInd w:val="0"/>
            </w:pPr>
            <w:r>
              <w:t>2) средняя численность работников не превышает 100 человек;</w:t>
            </w:r>
          </w:p>
          <w:p w:rsidR="00CD0A35" w:rsidRDefault="00CD0A35" w:rsidP="00397957">
            <w:pPr>
              <w:widowControl w:val="0"/>
              <w:autoSpaceDE w:val="0"/>
              <w:autoSpaceDN w:val="0"/>
              <w:adjustRightInd w:val="0"/>
            </w:pPr>
            <w:r>
              <w:t xml:space="preserve">3) ИП удовлетворяет иным условиям, предъявляемым </w:t>
            </w:r>
            <w:hyperlink r:id="rId32" w:history="1">
              <w:r>
                <w:rPr>
                  <w:color w:val="0000FF"/>
                </w:rPr>
                <w:t>гл. 26.3</w:t>
              </w:r>
            </w:hyperlink>
            <w:r>
              <w:t xml:space="preserve"> НК РФ конкретно к каждому виду деятельности (например, общее количество автотранспортных средств, используемых при перевозке пассажиров и грузов, не более 20)</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Индивидуальные предприниматели при выполнении следующих условий:</w:t>
            </w:r>
          </w:p>
          <w:p w:rsidR="00CD0A35" w:rsidRDefault="00CD0A35" w:rsidP="00397957">
            <w:pPr>
              <w:widowControl w:val="0"/>
              <w:autoSpaceDE w:val="0"/>
              <w:autoSpaceDN w:val="0"/>
              <w:adjustRightInd w:val="0"/>
            </w:pPr>
            <w:r>
              <w:t>1) вид деятельности указан в перечне "патентных" видов бизнеса;</w:t>
            </w:r>
          </w:p>
          <w:p w:rsidR="00CD0A35" w:rsidRDefault="00CD0A35" w:rsidP="00397957">
            <w:pPr>
              <w:widowControl w:val="0"/>
              <w:autoSpaceDE w:val="0"/>
              <w:autoSpaceDN w:val="0"/>
              <w:adjustRightInd w:val="0"/>
            </w:pPr>
            <w:r>
              <w:t>2) ИП ведет свою деятельность в регионе, где введен указанный режим;</w:t>
            </w:r>
          </w:p>
          <w:p w:rsidR="00CD0A35" w:rsidRDefault="00CD0A35" w:rsidP="00397957">
            <w:pPr>
              <w:widowControl w:val="0"/>
              <w:autoSpaceDE w:val="0"/>
              <w:autoSpaceDN w:val="0"/>
              <w:adjustRightInd w:val="0"/>
            </w:pPr>
            <w:r>
              <w:t>3) средняя численность работников не превышает 15 человек;</w:t>
            </w:r>
          </w:p>
          <w:p w:rsidR="00CD0A35" w:rsidRDefault="00CD0A35" w:rsidP="00397957">
            <w:pPr>
              <w:widowControl w:val="0"/>
              <w:autoSpaceDE w:val="0"/>
              <w:autoSpaceDN w:val="0"/>
              <w:adjustRightInd w:val="0"/>
            </w:pPr>
            <w:r>
              <w:t>4) доходы не превышают 60 млн руб.</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1" w:name="Par27"/>
            <w:bookmarkEnd w:id="1"/>
            <w:r>
              <w:t>Какие налоги и взносы следует уплачивать с доходов и имущества ИП</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 xml:space="preserve">НДФЛ, НДС, налог на имущество, акцизы, транспортный налог, земельный налог и другие налоги, от уплаты которых ИП </w:t>
            </w:r>
            <w:r>
              <w:lastRenderedPageBreak/>
              <w:t>не освобожден, личные страховые взносы</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lastRenderedPageBreak/>
              <w:t xml:space="preserve">Налог при УСН, НДС при ввозе товаров на таможенную территорию РФ, акцизы, транспортный налог, земельный налог, налог на имущество, </w:t>
            </w:r>
            <w:r>
              <w:lastRenderedPageBreak/>
              <w:t>рассчитываемый исходя из кадастровой стоимости, личные страховые взносы (</w:t>
            </w:r>
            <w:hyperlink r:id="rId33" w:history="1">
              <w:r>
                <w:rPr>
                  <w:color w:val="0000FF"/>
                </w:rPr>
                <w:t>ст. 346.11</w:t>
              </w:r>
            </w:hyperlink>
            <w:r>
              <w:t xml:space="preserve"> НК РФ)</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lastRenderedPageBreak/>
              <w:t xml:space="preserve">ЕНВД, НДС при ввозе товаров на таможенную территорию РФ, акцизы, транспортный налог, земельный налог, налог на имущество, рассчитываемый исходя </w:t>
            </w:r>
            <w:r>
              <w:lastRenderedPageBreak/>
              <w:t>из кадастровой стоимости, личные страховые взносы (</w:t>
            </w:r>
            <w:hyperlink r:id="rId34" w:history="1">
              <w:r>
                <w:rPr>
                  <w:color w:val="0000FF"/>
                </w:rPr>
                <w:t>п. 4 ст. 346.26</w:t>
              </w:r>
            </w:hyperlink>
            <w:r>
              <w:t xml:space="preserve"> НК РФ)</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lastRenderedPageBreak/>
              <w:t xml:space="preserve">Стоимость патента, НДС при ввозе товаров на таможенную территорию РФ, акцизы, транспортный налог, земельный налог, налог на </w:t>
            </w:r>
            <w:r>
              <w:lastRenderedPageBreak/>
              <w:t>имущество, рассчитываемый исходя из кадастровой стоимости, личные страховые взносы (</w:t>
            </w:r>
            <w:hyperlink r:id="rId35" w:history="1">
              <w:r>
                <w:rPr>
                  <w:color w:val="0000FF"/>
                </w:rPr>
                <w:t>ст. 346.43</w:t>
              </w:r>
            </w:hyperlink>
            <w:r>
              <w:t xml:space="preserve"> НК РФ)</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2" w:name="Par32"/>
            <w:bookmarkEnd w:id="2"/>
            <w:r>
              <w:lastRenderedPageBreak/>
              <w:t>Какие налоги и взносы следует уплачивать с доходов работников</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pPr>
            <w:r>
              <w:t>НДФЛ, страховые взносы на обязательное пенсионное страхование, на обязательное социальное страхование по временной нетрудоспособности и в связи с материнством, на обязательное медицинское страхование, страховые взносы на случай травматизма</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3" w:name="Par34"/>
            <w:bookmarkEnd w:id="3"/>
            <w:r>
              <w:t>Налоговый период</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Календарный год (</w:t>
            </w:r>
            <w:hyperlink r:id="rId36" w:history="1">
              <w:r>
                <w:rPr>
                  <w:color w:val="0000FF"/>
                </w:rPr>
                <w:t>ст. 216</w:t>
              </w:r>
            </w:hyperlink>
            <w:r>
              <w:t xml:space="preserve"> НК РФ)</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t>Календарный год (</w:t>
            </w:r>
            <w:hyperlink r:id="rId37" w:history="1">
              <w:r>
                <w:rPr>
                  <w:color w:val="0000FF"/>
                </w:rPr>
                <w:t>ст. 346.19</w:t>
              </w:r>
            </w:hyperlink>
            <w:r>
              <w:t xml:space="preserve"> НК РФ)</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t>Квартал (</w:t>
            </w:r>
            <w:hyperlink r:id="rId38" w:history="1">
              <w:r>
                <w:rPr>
                  <w:color w:val="0000FF"/>
                </w:rPr>
                <w:t>ст. 346.30</w:t>
              </w:r>
            </w:hyperlink>
            <w:r>
              <w:t xml:space="preserve"> НК РФ)</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Срок, на который выдан патент (может быть от 1 до 12 месяцев в пределах календарного года) (</w:t>
            </w:r>
            <w:hyperlink r:id="rId39" w:history="1">
              <w:r>
                <w:rPr>
                  <w:color w:val="0000FF"/>
                </w:rPr>
                <w:t>ст. ст. 346.45</w:t>
              </w:r>
            </w:hyperlink>
            <w:r>
              <w:t xml:space="preserve"> и </w:t>
            </w:r>
            <w:hyperlink r:id="rId40" w:history="1">
              <w:r>
                <w:rPr>
                  <w:color w:val="0000FF"/>
                </w:rPr>
                <w:t>346.49</w:t>
              </w:r>
            </w:hyperlink>
            <w:r>
              <w:t xml:space="preserve"> НК РФ)</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4" w:name="Par39"/>
            <w:bookmarkEnd w:id="4"/>
            <w:r>
              <w:t>Налоговая ставка</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13% - для бизнесменов, являющихся налоговыми резидентами РФ; 30% - для бизнесменов, не являющихся налоговыми резидентами РФ (</w:t>
            </w:r>
            <w:hyperlink r:id="rId41" w:history="1">
              <w:r>
                <w:rPr>
                  <w:color w:val="0000FF"/>
                </w:rPr>
                <w:t>ст. 224</w:t>
              </w:r>
            </w:hyperlink>
            <w:r>
              <w:t xml:space="preserve"> НК РФ)</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t>6% - если объект налогообложения - доходы; 15% - если объект налогообложения - доходы минус расходы (в некоторых регионах ставка может быть снижена до 5%) (</w:t>
            </w:r>
            <w:hyperlink r:id="rId42" w:history="1">
              <w:r>
                <w:rPr>
                  <w:color w:val="0000FF"/>
                </w:rPr>
                <w:t>ст. 346.20</w:t>
              </w:r>
            </w:hyperlink>
            <w:r>
              <w:t xml:space="preserve"> НК РФ)</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t>15% (</w:t>
            </w:r>
            <w:hyperlink r:id="rId43" w:history="1">
              <w:r>
                <w:rPr>
                  <w:color w:val="0000FF"/>
                </w:rPr>
                <w:t>ст. 346.31</w:t>
              </w:r>
            </w:hyperlink>
            <w:r>
              <w:t xml:space="preserve"> НК РФ)</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6% (</w:t>
            </w:r>
            <w:hyperlink r:id="rId44" w:history="1">
              <w:r>
                <w:rPr>
                  <w:color w:val="0000FF"/>
                </w:rPr>
                <w:t>ст. 346.50</w:t>
              </w:r>
            </w:hyperlink>
            <w:r>
              <w:t xml:space="preserve"> НК РФ)</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5" w:name="Par44"/>
            <w:bookmarkEnd w:id="5"/>
            <w:r>
              <w:t>Налоговая база</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 xml:space="preserve">Доходы, уменьшенные на величину расходов (или </w:t>
            </w:r>
            <w:proofErr w:type="spellStart"/>
            <w:r>
              <w:t>профвычета</w:t>
            </w:r>
            <w:proofErr w:type="spellEnd"/>
            <w:r>
              <w:t xml:space="preserve">). Вычет предоставляется в сумме фактических и документально подтвержденных расходов. При этом в состав вычета включаются только те расходы, которые могут быть учтены в целях </w:t>
            </w:r>
            <w:r>
              <w:lastRenderedPageBreak/>
              <w:t xml:space="preserve">налогообложения прибыли на основании </w:t>
            </w:r>
            <w:hyperlink r:id="rId45" w:history="1">
              <w:r>
                <w:rPr>
                  <w:color w:val="0000FF"/>
                </w:rPr>
                <w:t>ст. ст. 253</w:t>
              </w:r>
            </w:hyperlink>
            <w:r>
              <w:t xml:space="preserve"> - </w:t>
            </w:r>
            <w:hyperlink r:id="rId46" w:history="1">
              <w:r>
                <w:rPr>
                  <w:color w:val="0000FF"/>
                </w:rPr>
                <w:t>269</w:t>
              </w:r>
            </w:hyperlink>
            <w:r>
              <w:t xml:space="preserve"> НК РФ (</w:t>
            </w:r>
            <w:hyperlink r:id="rId47" w:history="1">
              <w:r>
                <w:rPr>
                  <w:color w:val="0000FF"/>
                </w:rPr>
                <w:t>ст. 221</w:t>
              </w:r>
            </w:hyperlink>
            <w:r>
              <w:t xml:space="preserve"> НК РФ)</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lastRenderedPageBreak/>
              <w:t xml:space="preserve">Можно выбрать один из двух объектов налогообложения - доходы либо доходы минус расходы. При этом учитываются полученные доходы, перечисленные в </w:t>
            </w:r>
            <w:hyperlink r:id="rId48" w:history="1">
              <w:r>
                <w:rPr>
                  <w:color w:val="0000FF"/>
                </w:rPr>
                <w:t>ст. 346.15</w:t>
              </w:r>
            </w:hyperlink>
            <w:r>
              <w:t xml:space="preserve"> НК РФ, и оплаченные расходы, предусмотренные </w:t>
            </w:r>
            <w:hyperlink r:id="rId49" w:history="1">
              <w:r>
                <w:rPr>
                  <w:color w:val="0000FF"/>
                </w:rPr>
                <w:t>п. 1 ст. 346.16</w:t>
              </w:r>
            </w:hyperlink>
            <w:r>
              <w:t xml:space="preserve"> НК РФ (</w:t>
            </w:r>
            <w:hyperlink r:id="rId50" w:history="1">
              <w:r>
                <w:rPr>
                  <w:color w:val="0000FF"/>
                </w:rPr>
                <w:t>ст. 346.17</w:t>
              </w:r>
            </w:hyperlink>
            <w:r>
              <w:t xml:space="preserve"> НК РФ)</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t xml:space="preserve">Вмененный доход, равный произведению базовой доходности (с учетом корректирующих коэффициентов </w:t>
            </w:r>
            <w:r>
              <w:rPr>
                <w:noProof/>
                <w:position w:val="-12"/>
              </w:rPr>
              <w:drawing>
                <wp:inline distT="0" distB="0" distL="0" distR="0" wp14:anchorId="5F9238F7" wp14:editId="07A044B5">
                  <wp:extent cx="2762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 и </w:t>
            </w:r>
            <w:r>
              <w:rPr>
                <w:noProof/>
                <w:position w:val="-12"/>
              </w:rPr>
              <w:drawing>
                <wp:inline distT="0" distB="0" distL="0" distR="0" wp14:anchorId="2A789997" wp14:editId="6FA8F46B">
                  <wp:extent cx="2762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и физического показателя (</w:t>
            </w:r>
            <w:hyperlink r:id="rId53" w:history="1">
              <w:r>
                <w:rPr>
                  <w:color w:val="0000FF"/>
                </w:rPr>
                <w:t>ст. 346.29</w:t>
              </w:r>
            </w:hyperlink>
            <w:r>
              <w:t xml:space="preserve"> НК РФ)</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Потенциальный доход, который устанавливается законами субъектов РФ в зависимости от вида деятельности и периода действия патента (</w:t>
            </w:r>
            <w:hyperlink r:id="rId54" w:history="1">
              <w:r>
                <w:rPr>
                  <w:color w:val="0000FF"/>
                </w:rPr>
                <w:t>ст. 346.48</w:t>
              </w:r>
            </w:hyperlink>
            <w:r>
              <w:t xml:space="preserve"> НК РФ)</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6" w:name="Par49"/>
            <w:bookmarkEnd w:id="6"/>
            <w:r>
              <w:lastRenderedPageBreak/>
              <w:t>Можно ли уменьшить налог на страховые взносы</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 xml:space="preserve">Сумма уплаченных взносов и за себя, и за работников ИП включается в состав </w:t>
            </w:r>
            <w:proofErr w:type="spellStart"/>
            <w:r>
              <w:t>профвычета</w:t>
            </w:r>
            <w:proofErr w:type="spellEnd"/>
            <w:r>
              <w:t xml:space="preserve"> (</w:t>
            </w:r>
            <w:hyperlink r:id="rId55" w:history="1">
              <w:r>
                <w:rPr>
                  <w:color w:val="0000FF"/>
                </w:rPr>
                <w:t>ст. 221</w:t>
              </w:r>
            </w:hyperlink>
            <w:r>
              <w:t xml:space="preserve"> НК РФ)</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t>При объекте "доходы минус расходы" взносы, уплаченные за себя и за работников, ИП включает в состав расходов. При объекте "доходы" ИП уменьшает налог в пределах 50% на суммы уплаченных страховых взносов и за себя, и за работников. А если ИП работает один, сумма налога уменьшается на личные взносы без ограничения (</w:t>
            </w:r>
            <w:hyperlink r:id="rId56" w:history="1">
              <w:r>
                <w:rPr>
                  <w:color w:val="0000FF"/>
                </w:rPr>
                <w:t>п. 3.1 ст. 346.21</w:t>
              </w:r>
            </w:hyperlink>
            <w:r>
              <w:t xml:space="preserve"> НК РФ)</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t>Предприниматель, имеющий работников, уменьшает сумму налога в пределах 50% только на суммы уплаченных страховых взносов за работников. А предприниматель без наемных работников уменьшает сумму налога на личные страховые взносы без ограничения (</w:t>
            </w:r>
            <w:hyperlink r:id="rId57" w:history="1">
              <w:r>
                <w:rPr>
                  <w:color w:val="0000FF"/>
                </w:rPr>
                <w:t>ст. 346.32</w:t>
              </w:r>
            </w:hyperlink>
            <w:r>
              <w:t xml:space="preserve"> НК РФ)</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Сумму налога нельзя уменьшить на уплаченные страховые взносы (</w:t>
            </w:r>
            <w:hyperlink r:id="rId58" w:history="1">
              <w:r>
                <w:rPr>
                  <w:color w:val="0000FF"/>
                </w:rPr>
                <w:t>ст. 346.51</w:t>
              </w:r>
            </w:hyperlink>
            <w:r>
              <w:t xml:space="preserve"> НК РФ)</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7" w:name="Par54"/>
            <w:bookmarkEnd w:id="7"/>
            <w:r>
              <w:t>Сроки уплаты налога</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Налог, рассчитанный по итогам года, уплачивается не позднее 15 июля. Авансовые платежи уплачиваются на основании налогового уведомления (</w:t>
            </w:r>
            <w:hyperlink r:id="rId59" w:history="1">
              <w:r>
                <w:rPr>
                  <w:color w:val="0000FF"/>
                </w:rPr>
                <w:t>п. 1 ст. 227</w:t>
              </w:r>
            </w:hyperlink>
            <w:r>
              <w:t xml:space="preserve"> НК РФ)</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t>Налог, начисленный по итогам года, уплачивается не позднее 30 апреля. Авансовые платежи - не позднее 25-го числа месяца, следующего за истекшим отчетным периодом, то есть не позднее 25 апреля, 25 июля, 25 октября (</w:t>
            </w:r>
            <w:hyperlink r:id="rId60" w:history="1">
              <w:r>
                <w:rPr>
                  <w:color w:val="0000FF"/>
                </w:rPr>
                <w:t>ст. ст. 346.19</w:t>
              </w:r>
            </w:hyperlink>
            <w:r>
              <w:t xml:space="preserve"> и </w:t>
            </w:r>
            <w:hyperlink r:id="rId61" w:history="1">
              <w:r>
                <w:rPr>
                  <w:color w:val="0000FF"/>
                </w:rPr>
                <w:t>346.21</w:t>
              </w:r>
            </w:hyperlink>
            <w:r>
              <w:t xml:space="preserve"> НК РФ)</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t>Не позднее 25-го числа месяца, следующего за истекшим кварталом (</w:t>
            </w:r>
            <w:hyperlink r:id="rId62" w:history="1">
              <w:r>
                <w:rPr>
                  <w:color w:val="0000FF"/>
                </w:rPr>
                <w:t>п. 1 ст. 346.32</w:t>
              </w:r>
            </w:hyperlink>
            <w:r>
              <w:t xml:space="preserve"> НК РФ)</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Патент сроком до шести месяцев полностью нужно оплатить не позднее дня окончания его действия. Патент, выданный на срок от шести месяцев до года, можно перечислить двумя платежами: 1/3 от стоимости - в течение 90 дней сначала действия патента, оставшиеся 2/3 - не позднее срока окончания действия патента (</w:t>
            </w:r>
            <w:hyperlink r:id="rId63" w:history="1">
              <w:r>
                <w:rPr>
                  <w:color w:val="0000FF"/>
                </w:rPr>
                <w:t>п. 2 ст. 346.51</w:t>
              </w:r>
            </w:hyperlink>
            <w:r>
              <w:t xml:space="preserve"> НК РФ)</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8" w:name="Par59"/>
            <w:bookmarkEnd w:id="8"/>
            <w:r>
              <w:t>Налоговый учет</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 xml:space="preserve">Предприниматели обязаны вести налоговый учет своих доходов и расходов в книге </w:t>
            </w:r>
            <w:r>
              <w:lastRenderedPageBreak/>
              <w:t xml:space="preserve">учета доходов и расходов и хозяйственных операций индивидуального предпринимателя. </w:t>
            </w:r>
            <w:hyperlink r:id="rId64" w:history="1">
              <w:r>
                <w:rPr>
                  <w:color w:val="0000FF"/>
                </w:rPr>
                <w:t>Форма</w:t>
              </w:r>
            </w:hyperlink>
            <w:r>
              <w:t xml:space="preserve"> утверждена совместным Приказом Минфина России N 86н и МНС России N БГ-3-04/430 от 13.08.2002</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lastRenderedPageBreak/>
              <w:t xml:space="preserve">ИП обязаны вести налоговый учет своих доходов и расходов в книге учета доходов и расходов организаций и </w:t>
            </w:r>
            <w:r>
              <w:lastRenderedPageBreak/>
              <w:t xml:space="preserve">индивидуальных предпринимателей, применяющих УСН. </w:t>
            </w:r>
            <w:hyperlink r:id="rId65" w:history="1">
              <w:r>
                <w:rPr>
                  <w:color w:val="0000FF"/>
                </w:rPr>
                <w:t>Форма</w:t>
              </w:r>
            </w:hyperlink>
            <w:r>
              <w:t xml:space="preserve"> и </w:t>
            </w:r>
            <w:hyperlink r:id="rId66" w:history="1">
              <w:r>
                <w:rPr>
                  <w:color w:val="0000FF"/>
                </w:rPr>
                <w:t>Порядок</w:t>
              </w:r>
            </w:hyperlink>
            <w:r>
              <w:t xml:space="preserve"> заполнения данной книги утверждены Приказом Минфина России от 22.10.2012 N 135н</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lastRenderedPageBreak/>
              <w:t>"</w:t>
            </w:r>
            <w:proofErr w:type="spellStart"/>
            <w:r>
              <w:t>Вмененщики</w:t>
            </w:r>
            <w:proofErr w:type="spellEnd"/>
            <w:r>
              <w:t>" налоговый учет не ведут</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 xml:space="preserve">ИП обязаны вести налоговый учет своих доходов в книге учета доходов индивидуальных </w:t>
            </w:r>
            <w:r>
              <w:lastRenderedPageBreak/>
              <w:t xml:space="preserve">предпринимателей, применяющих патентную систему налогообложения. </w:t>
            </w:r>
            <w:hyperlink r:id="rId67" w:history="1">
              <w:r>
                <w:rPr>
                  <w:color w:val="0000FF"/>
                </w:rPr>
                <w:t>Форма</w:t>
              </w:r>
            </w:hyperlink>
            <w:r>
              <w:t xml:space="preserve"> и </w:t>
            </w:r>
            <w:hyperlink r:id="rId68" w:history="1">
              <w:r>
                <w:rPr>
                  <w:color w:val="0000FF"/>
                </w:rPr>
                <w:t>Порядок</w:t>
              </w:r>
            </w:hyperlink>
            <w:r>
              <w:t xml:space="preserve"> заполнения данной книги утверждены Приказом Минфина России от 22.10.2012 N 135н</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9" w:name="Par64"/>
            <w:bookmarkEnd w:id="9"/>
            <w:r>
              <w:lastRenderedPageBreak/>
              <w:t>Минимальный налог</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Не предусмотрен</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t>Должны платить ИП, выбравшие объектом "доходы минус расходы", если по итогам года сумма налога получилась меньше, чем 1% от дохода (</w:t>
            </w:r>
            <w:hyperlink r:id="rId69" w:history="1">
              <w:r>
                <w:rPr>
                  <w:color w:val="0000FF"/>
                </w:rPr>
                <w:t>п. 6 ст. 346.18</w:t>
              </w:r>
            </w:hyperlink>
            <w:r>
              <w:t xml:space="preserve"> НК РФ)</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t>Не предусмотрен</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Не предусмотрен</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10" w:name="Par69"/>
            <w:bookmarkEnd w:id="10"/>
            <w:r>
              <w:t>Налоговая декларация</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 xml:space="preserve">Декларация за год представляется не позднее 30 апреля. </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t xml:space="preserve">Декларация за год представляется не позднее 30 апреля. </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t xml:space="preserve">Декларация представляется ежеквартально не позднее 20-го числа месяца, следующего за отчетным кварталом. </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Сдавать декларацию не нужно (</w:t>
            </w:r>
            <w:hyperlink r:id="rId70" w:history="1">
              <w:r>
                <w:rPr>
                  <w:color w:val="0000FF"/>
                </w:rPr>
                <w:t>ст. 346.52</w:t>
              </w:r>
            </w:hyperlink>
            <w:r>
              <w:t xml:space="preserve"> НК РФ)</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11" w:name="Par74"/>
            <w:bookmarkEnd w:id="11"/>
            <w:r>
              <w:t>Преимущества</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1. Отсутствие ограничений к применению.</w:t>
            </w:r>
          </w:p>
          <w:p w:rsidR="00CD0A35" w:rsidRDefault="00CD0A35" w:rsidP="00397957">
            <w:pPr>
              <w:widowControl w:val="0"/>
              <w:autoSpaceDE w:val="0"/>
              <w:autoSpaceDN w:val="0"/>
              <w:adjustRightInd w:val="0"/>
            </w:pPr>
            <w:r>
              <w:t>2. Перечень учитываемых расходов достаточно широк.</w:t>
            </w:r>
          </w:p>
          <w:p w:rsidR="00CD0A35" w:rsidRDefault="00CD0A35" w:rsidP="00397957">
            <w:pPr>
              <w:widowControl w:val="0"/>
              <w:autoSpaceDE w:val="0"/>
              <w:autoSpaceDN w:val="0"/>
              <w:adjustRightInd w:val="0"/>
            </w:pPr>
            <w:r>
              <w:t>3. Возможность выставлять покупателям счета-фактуры и начислять НДС, что привлекает крупные организации</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t>1. Небольшая налоговая нагрузка, не нужно платить НДФЛ с доходов, НДС и налог на имущество, за исключением крупных объектов недвижимости.</w:t>
            </w:r>
          </w:p>
          <w:p w:rsidR="00CD0A35" w:rsidRDefault="00CD0A35" w:rsidP="00397957">
            <w:pPr>
              <w:widowControl w:val="0"/>
              <w:autoSpaceDE w:val="0"/>
              <w:autoSpaceDN w:val="0"/>
              <w:adjustRightInd w:val="0"/>
            </w:pPr>
            <w:r>
              <w:t>2. Небольшое количество представляемых отчетов.</w:t>
            </w:r>
          </w:p>
          <w:p w:rsidR="00CD0A35" w:rsidRDefault="00CD0A35" w:rsidP="00397957">
            <w:pPr>
              <w:widowControl w:val="0"/>
              <w:autoSpaceDE w:val="0"/>
              <w:autoSpaceDN w:val="0"/>
              <w:adjustRightInd w:val="0"/>
            </w:pPr>
            <w:r>
              <w:t>3. Не нужно составлять счета-фактуры и вести налоговые регистры по НДС.</w:t>
            </w:r>
          </w:p>
          <w:p w:rsidR="00CD0A35" w:rsidRDefault="00CD0A35" w:rsidP="00397957">
            <w:pPr>
              <w:widowControl w:val="0"/>
              <w:autoSpaceDE w:val="0"/>
              <w:autoSpaceDN w:val="0"/>
              <w:adjustRightInd w:val="0"/>
            </w:pPr>
            <w:r>
              <w:t xml:space="preserve">4. В стоимость реализованных товаров и услуг не придется включать НДС, поэтому можно устанавливать </w:t>
            </w:r>
            <w:r>
              <w:lastRenderedPageBreak/>
              <w:t>меньшие цены, чем при общем режиме.</w:t>
            </w:r>
          </w:p>
          <w:p w:rsidR="00CD0A35" w:rsidRDefault="00CD0A35" w:rsidP="00397957">
            <w:pPr>
              <w:widowControl w:val="0"/>
              <w:autoSpaceDE w:val="0"/>
              <w:autoSpaceDN w:val="0"/>
              <w:adjustRightInd w:val="0"/>
            </w:pPr>
            <w:r>
              <w:t>5. Индивидуальный предприниматель вправе выбирать объект налогообложения - доходы или доходы минус расходы</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lastRenderedPageBreak/>
              <w:t>1. Небольшая налоговая нагрузка, не нужно уплачивать НДФЛ с доходов, НДС и налог на имущество, за исключением крупных объектов недвижимости.</w:t>
            </w:r>
          </w:p>
          <w:p w:rsidR="00CD0A35" w:rsidRDefault="00CD0A35" w:rsidP="00397957">
            <w:pPr>
              <w:widowControl w:val="0"/>
              <w:autoSpaceDE w:val="0"/>
              <w:autoSpaceDN w:val="0"/>
              <w:adjustRightInd w:val="0"/>
            </w:pPr>
            <w:r>
              <w:t>2. Небольшое количество представляемых отчетов.</w:t>
            </w:r>
          </w:p>
          <w:p w:rsidR="00CD0A35" w:rsidRDefault="00CD0A35" w:rsidP="00397957">
            <w:pPr>
              <w:widowControl w:val="0"/>
              <w:autoSpaceDE w:val="0"/>
              <w:autoSpaceDN w:val="0"/>
              <w:adjustRightInd w:val="0"/>
            </w:pPr>
            <w:r>
              <w:t>3. Не нужно составлять счета-фактуры и вести налоговые регистры по НДС.</w:t>
            </w:r>
          </w:p>
          <w:p w:rsidR="00CD0A35" w:rsidRDefault="00CD0A35" w:rsidP="00397957">
            <w:pPr>
              <w:widowControl w:val="0"/>
              <w:autoSpaceDE w:val="0"/>
              <w:autoSpaceDN w:val="0"/>
              <w:adjustRightInd w:val="0"/>
            </w:pPr>
            <w:r>
              <w:t xml:space="preserve">4. В стоимость реализованных товаров и услуг не придется включать НДС, поэтому можно устанавливать </w:t>
            </w:r>
            <w:r>
              <w:lastRenderedPageBreak/>
              <w:t>меньшие цены, чем при общем режиме.</w:t>
            </w:r>
          </w:p>
          <w:p w:rsidR="00CD0A35" w:rsidRDefault="00CD0A35" w:rsidP="00397957">
            <w:pPr>
              <w:widowControl w:val="0"/>
              <w:autoSpaceDE w:val="0"/>
              <w:autoSpaceDN w:val="0"/>
              <w:adjustRightInd w:val="0"/>
            </w:pPr>
            <w:r>
              <w:t>5. Не нужно вести налоговый учет доходов и расходов</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lastRenderedPageBreak/>
              <w:t>1. Небольшая налоговая нагрузка, не надо платить НДФЛ с доходов, НДС и налог на имущество (за исключением крупной недвижимости).</w:t>
            </w:r>
          </w:p>
          <w:p w:rsidR="00CD0A35" w:rsidRDefault="00CD0A35" w:rsidP="00397957">
            <w:pPr>
              <w:widowControl w:val="0"/>
              <w:autoSpaceDE w:val="0"/>
              <w:autoSpaceDN w:val="0"/>
              <w:adjustRightInd w:val="0"/>
            </w:pPr>
            <w:r>
              <w:t>2. Небольшая стоимость патента.</w:t>
            </w:r>
          </w:p>
          <w:p w:rsidR="00CD0A35" w:rsidRDefault="00CD0A35" w:rsidP="00397957">
            <w:pPr>
              <w:widowControl w:val="0"/>
              <w:autoSpaceDE w:val="0"/>
              <w:autoSpaceDN w:val="0"/>
              <w:adjustRightInd w:val="0"/>
            </w:pPr>
            <w:r>
              <w:t>3. Небольшое количество сдаваемых отчетов.</w:t>
            </w:r>
          </w:p>
          <w:p w:rsidR="00CD0A35" w:rsidRDefault="00CD0A35" w:rsidP="00397957">
            <w:pPr>
              <w:widowControl w:val="0"/>
              <w:autoSpaceDE w:val="0"/>
              <w:autoSpaceDN w:val="0"/>
              <w:adjustRightInd w:val="0"/>
            </w:pPr>
            <w:r>
              <w:t>4. Не нужно составлять счета-фактуры и вести регистры по НДС.</w:t>
            </w:r>
          </w:p>
          <w:p w:rsidR="00CD0A35" w:rsidRDefault="00CD0A35" w:rsidP="00397957">
            <w:pPr>
              <w:widowControl w:val="0"/>
              <w:autoSpaceDE w:val="0"/>
              <w:autoSpaceDN w:val="0"/>
              <w:adjustRightInd w:val="0"/>
            </w:pPr>
            <w:r>
              <w:t xml:space="preserve">5. В стоимость реализованных товаров и услуг не придется </w:t>
            </w:r>
            <w:r>
              <w:lastRenderedPageBreak/>
              <w:t>включать НДС, поэтому можно устанавливать меньшие цены, чем при общем режиме.</w:t>
            </w:r>
          </w:p>
          <w:p w:rsidR="00CD0A35" w:rsidRDefault="00CD0A35" w:rsidP="00397957">
            <w:pPr>
              <w:widowControl w:val="0"/>
              <w:autoSpaceDE w:val="0"/>
              <w:autoSpaceDN w:val="0"/>
              <w:adjustRightInd w:val="0"/>
            </w:pPr>
            <w:r>
              <w:t>6. Не нужно сдавать декларацию</w:t>
            </w:r>
          </w:p>
        </w:tc>
      </w:tr>
      <w:tr w:rsidR="00CD0A35" w:rsidTr="002D4074">
        <w:tc>
          <w:tcPr>
            <w:tcW w:w="10553" w:type="dxa"/>
            <w:gridSpan w:val="4"/>
            <w:tcMar>
              <w:top w:w="102" w:type="dxa"/>
              <w:left w:w="62" w:type="dxa"/>
              <w:bottom w:w="102" w:type="dxa"/>
              <w:right w:w="62" w:type="dxa"/>
            </w:tcMar>
          </w:tcPr>
          <w:p w:rsidR="00CD0A35" w:rsidRDefault="00CD0A35" w:rsidP="00397957">
            <w:pPr>
              <w:widowControl w:val="0"/>
              <w:autoSpaceDE w:val="0"/>
              <w:autoSpaceDN w:val="0"/>
              <w:adjustRightInd w:val="0"/>
              <w:outlineLvl w:val="0"/>
            </w:pPr>
            <w:bookmarkStart w:id="12" w:name="Par94"/>
            <w:bookmarkEnd w:id="12"/>
            <w:r>
              <w:lastRenderedPageBreak/>
              <w:t>Недостатки</w:t>
            </w:r>
          </w:p>
        </w:tc>
      </w:tr>
      <w:tr w:rsidR="00CD0A35" w:rsidTr="002D4074">
        <w:tc>
          <w:tcPr>
            <w:tcW w:w="2340" w:type="dxa"/>
            <w:tcMar>
              <w:top w:w="102" w:type="dxa"/>
              <w:left w:w="62" w:type="dxa"/>
              <w:bottom w:w="102" w:type="dxa"/>
              <w:right w:w="62" w:type="dxa"/>
            </w:tcMar>
          </w:tcPr>
          <w:p w:rsidR="00CD0A35" w:rsidRDefault="00CD0A35" w:rsidP="00397957">
            <w:pPr>
              <w:widowControl w:val="0"/>
              <w:autoSpaceDE w:val="0"/>
              <w:autoSpaceDN w:val="0"/>
              <w:adjustRightInd w:val="0"/>
            </w:pPr>
            <w:r>
              <w:t>1. Сложность налогового учета.</w:t>
            </w:r>
          </w:p>
          <w:p w:rsidR="00CD0A35" w:rsidRDefault="00CD0A35" w:rsidP="00397957">
            <w:pPr>
              <w:widowControl w:val="0"/>
              <w:autoSpaceDE w:val="0"/>
              <w:autoSpaceDN w:val="0"/>
              <w:adjustRightInd w:val="0"/>
            </w:pPr>
            <w:r>
              <w:t>2. Необходимость выставлять счета-фактуры и вести налоговые регистры по НДС.</w:t>
            </w:r>
          </w:p>
          <w:p w:rsidR="00CD0A35" w:rsidRDefault="00CD0A35" w:rsidP="00397957">
            <w:pPr>
              <w:widowControl w:val="0"/>
              <w:autoSpaceDE w:val="0"/>
              <w:autoSpaceDN w:val="0"/>
              <w:adjustRightInd w:val="0"/>
            </w:pPr>
            <w:r>
              <w:t>3. Большое количество уплачиваемых налогов и представляемой отчетности.</w:t>
            </w:r>
          </w:p>
          <w:p w:rsidR="00CD0A35" w:rsidRDefault="00CD0A35" w:rsidP="00397957">
            <w:pPr>
              <w:widowControl w:val="0"/>
              <w:autoSpaceDE w:val="0"/>
              <w:autoSpaceDN w:val="0"/>
              <w:adjustRightInd w:val="0"/>
            </w:pPr>
            <w:r>
              <w:t>4. Высокая налоговая нагрузка</w:t>
            </w:r>
          </w:p>
        </w:tc>
        <w:tc>
          <w:tcPr>
            <w:tcW w:w="2826" w:type="dxa"/>
            <w:tcMar>
              <w:top w:w="102" w:type="dxa"/>
              <w:left w:w="62" w:type="dxa"/>
              <w:bottom w:w="102" w:type="dxa"/>
              <w:right w:w="62" w:type="dxa"/>
            </w:tcMar>
          </w:tcPr>
          <w:p w:rsidR="00CD0A35" w:rsidRDefault="00CD0A35" w:rsidP="00397957">
            <w:pPr>
              <w:widowControl w:val="0"/>
              <w:autoSpaceDE w:val="0"/>
              <w:autoSpaceDN w:val="0"/>
              <w:adjustRightInd w:val="0"/>
            </w:pPr>
            <w:r>
              <w:t>1. ИП не платят НДС, поэтому не могут выставлять покупателям и заказчикам счета-фактуры с выделенной суммой налога. В связи с этим некоторые крупные организации отказываются от сотрудничества.</w:t>
            </w:r>
          </w:p>
          <w:p w:rsidR="00CD0A35" w:rsidRDefault="00CD0A35" w:rsidP="00397957">
            <w:pPr>
              <w:widowControl w:val="0"/>
              <w:autoSpaceDE w:val="0"/>
              <w:autoSpaceDN w:val="0"/>
              <w:adjustRightInd w:val="0"/>
            </w:pPr>
            <w:r>
              <w:t>2. Перечень учитываемых расходов ограничен.</w:t>
            </w:r>
          </w:p>
          <w:p w:rsidR="00CD0A35" w:rsidRDefault="00CD0A35" w:rsidP="00397957">
            <w:pPr>
              <w:widowControl w:val="0"/>
              <w:autoSpaceDE w:val="0"/>
              <w:autoSpaceDN w:val="0"/>
              <w:adjustRightInd w:val="0"/>
            </w:pPr>
            <w:r>
              <w:t>3. ИП с объектом "доходы минус расходы" в некоторых случаях вынуждены платить минимальный налог.</w:t>
            </w:r>
          </w:p>
          <w:p w:rsidR="00CD0A35" w:rsidRDefault="00CD0A35" w:rsidP="00397957">
            <w:pPr>
              <w:widowControl w:val="0"/>
              <w:autoSpaceDE w:val="0"/>
              <w:autoSpaceDN w:val="0"/>
              <w:adjustRightInd w:val="0"/>
            </w:pPr>
            <w:r>
              <w:t>4. Можно потерять право на применение этого режима</w:t>
            </w:r>
          </w:p>
        </w:tc>
        <w:tc>
          <w:tcPr>
            <w:tcW w:w="2835" w:type="dxa"/>
            <w:tcMar>
              <w:top w:w="102" w:type="dxa"/>
              <w:left w:w="62" w:type="dxa"/>
              <w:bottom w:w="102" w:type="dxa"/>
              <w:right w:w="62" w:type="dxa"/>
            </w:tcMar>
          </w:tcPr>
          <w:p w:rsidR="00CD0A35" w:rsidRDefault="00CD0A35" w:rsidP="00397957">
            <w:pPr>
              <w:widowControl w:val="0"/>
              <w:autoSpaceDE w:val="0"/>
              <w:autoSpaceDN w:val="0"/>
              <w:adjustRightInd w:val="0"/>
            </w:pPr>
            <w:r>
              <w:t>1. Сумма ЕНВД не зависит от фактических доходов и расходов.</w:t>
            </w:r>
          </w:p>
          <w:p w:rsidR="00CD0A35" w:rsidRDefault="00CD0A35" w:rsidP="00397957">
            <w:pPr>
              <w:widowControl w:val="0"/>
              <w:autoSpaceDE w:val="0"/>
              <w:autoSpaceDN w:val="0"/>
              <w:adjustRightInd w:val="0"/>
            </w:pPr>
            <w:r>
              <w:t>2. Снизить сумму ЕНВД можно только на страховые взносы и выданные работникам пособия, а также с помощью корректирующих коэффициентов.</w:t>
            </w:r>
          </w:p>
          <w:p w:rsidR="00CD0A35" w:rsidRDefault="00CD0A35" w:rsidP="00397957">
            <w:pPr>
              <w:widowControl w:val="0"/>
              <w:autoSpaceDE w:val="0"/>
              <w:autoSpaceDN w:val="0"/>
              <w:adjustRightInd w:val="0"/>
            </w:pPr>
            <w:r>
              <w:t>3. Можно потерять право на применение этого режима</w:t>
            </w:r>
          </w:p>
        </w:tc>
        <w:tc>
          <w:tcPr>
            <w:tcW w:w="2552" w:type="dxa"/>
            <w:tcMar>
              <w:top w:w="102" w:type="dxa"/>
              <w:left w:w="62" w:type="dxa"/>
              <w:bottom w:w="102" w:type="dxa"/>
              <w:right w:w="62" w:type="dxa"/>
            </w:tcMar>
          </w:tcPr>
          <w:p w:rsidR="00CD0A35" w:rsidRDefault="00CD0A35" w:rsidP="00397957">
            <w:pPr>
              <w:widowControl w:val="0"/>
              <w:autoSpaceDE w:val="0"/>
              <w:autoSpaceDN w:val="0"/>
              <w:adjustRightInd w:val="0"/>
            </w:pPr>
            <w:r>
              <w:t>1. Нельзя нанимать более 15 работников.</w:t>
            </w:r>
          </w:p>
          <w:p w:rsidR="00CD0A35" w:rsidRDefault="00CD0A35" w:rsidP="00397957">
            <w:pPr>
              <w:widowControl w:val="0"/>
              <w:autoSpaceDE w:val="0"/>
              <w:autoSpaceDN w:val="0"/>
              <w:adjustRightInd w:val="0"/>
            </w:pPr>
            <w:r>
              <w:t>2. Применяется этот специальный налоговый режим только в отношении ограниченного перечня видов деятельности.</w:t>
            </w:r>
          </w:p>
          <w:p w:rsidR="00CD0A35" w:rsidRDefault="00CD0A35" w:rsidP="00397957">
            <w:pPr>
              <w:widowControl w:val="0"/>
              <w:autoSpaceDE w:val="0"/>
              <w:autoSpaceDN w:val="0"/>
              <w:adjustRightInd w:val="0"/>
            </w:pPr>
            <w:r>
              <w:t>3. Стоимость патента не зависит от реальных доходов, то есть придется его оплачивать даже при убытках и отсутствии доходов.</w:t>
            </w:r>
          </w:p>
          <w:p w:rsidR="00CD0A35" w:rsidRDefault="00CD0A35" w:rsidP="00397957">
            <w:pPr>
              <w:widowControl w:val="0"/>
              <w:autoSpaceDE w:val="0"/>
              <w:autoSpaceDN w:val="0"/>
              <w:adjustRightInd w:val="0"/>
            </w:pPr>
            <w:r>
              <w:t xml:space="preserve">4. Можно потерять право на применение этого </w:t>
            </w:r>
            <w:proofErr w:type="spellStart"/>
            <w:r>
              <w:t>спецрежима</w:t>
            </w:r>
            <w:proofErr w:type="spellEnd"/>
            <w:r>
              <w:t>, тогда придется перейти на общий режим налогообложения</w:t>
            </w:r>
          </w:p>
        </w:tc>
      </w:tr>
    </w:tbl>
    <w:p w:rsidR="000B34B8" w:rsidRDefault="000B34B8" w:rsidP="000B34B8">
      <w:pPr>
        <w:widowControl w:val="0"/>
        <w:autoSpaceDE w:val="0"/>
        <w:autoSpaceDN w:val="0"/>
        <w:adjustRightInd w:val="0"/>
      </w:pPr>
      <w:r>
        <w:t xml:space="preserve"> Дополнительно: индивидуальные предприниматели отчисляют 1% на страховые взносы в Пенсионный фонд РФ с дохода свыше 300 </w:t>
      </w:r>
      <w:proofErr w:type="spellStart"/>
      <w:r>
        <w:t>тыс.рублей</w:t>
      </w:r>
      <w:proofErr w:type="spellEnd"/>
    </w:p>
    <w:p w:rsidR="00CD0A35" w:rsidRDefault="002D4074">
      <w:r>
        <w:rPr>
          <w:noProof/>
        </w:rPr>
        <w:drawing>
          <wp:anchor distT="0" distB="0" distL="114300" distR="114300" simplePos="0" relativeHeight="251665408" behindDoc="0" locked="0" layoutInCell="1" allowOverlap="1" wp14:anchorId="1554864D" wp14:editId="66B0F809">
            <wp:simplePos x="0" y="0"/>
            <wp:positionH relativeFrom="column">
              <wp:posOffset>-287655</wp:posOffset>
            </wp:positionH>
            <wp:positionV relativeFrom="paragraph">
              <wp:posOffset>177165</wp:posOffset>
            </wp:positionV>
            <wp:extent cx="1513840" cy="1295400"/>
            <wp:effectExtent l="0" t="0" r="0" b="0"/>
            <wp:wrapSquare wrapText="bothSides"/>
            <wp:docPr id="17" name="Рисунок 17" descr="http://student54.ru/images/present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dent54.ru/images/present400.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1384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0A35" w:rsidRDefault="00BF0A74" w:rsidP="00BF0A74">
      <w:r>
        <w:rPr>
          <w:b/>
        </w:rPr>
        <w:t xml:space="preserve">ИСТОЧНИКИ ФИНАНСИРОВАНИЯ НА РАЗНЫХ ЭТАПАХ РАЗВИТИЯ ФИРМЫ </w:t>
      </w:r>
    </w:p>
    <w:p w:rsidR="00CD0A35" w:rsidRDefault="00CD0A35"/>
    <w:p w:rsidR="00CD0A35" w:rsidRDefault="00CD0A35"/>
    <w:p w:rsidR="00CD0A35" w:rsidRDefault="002D4074">
      <w:r w:rsidRPr="00CD0A35">
        <w:rPr>
          <w:noProof/>
        </w:rPr>
        <w:drawing>
          <wp:anchor distT="0" distB="0" distL="114300" distR="114300" simplePos="0" relativeHeight="251658240" behindDoc="0" locked="0" layoutInCell="1" allowOverlap="1" wp14:anchorId="78CB43A3" wp14:editId="28EEBF19">
            <wp:simplePos x="0" y="0"/>
            <wp:positionH relativeFrom="column">
              <wp:posOffset>-934720</wp:posOffset>
            </wp:positionH>
            <wp:positionV relativeFrom="paragraph">
              <wp:posOffset>150495</wp:posOffset>
            </wp:positionV>
            <wp:extent cx="6095365" cy="2647950"/>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a:extLst>
                        <a:ext uri="{28A0092B-C50C-407E-A947-70E740481C1C}">
                          <a14:useLocalDpi xmlns:a14="http://schemas.microsoft.com/office/drawing/2010/main" val="0"/>
                        </a:ext>
                      </a:extLst>
                    </a:blip>
                    <a:srcRect t="22778"/>
                    <a:stretch/>
                  </pic:blipFill>
                  <pic:spPr bwMode="auto">
                    <a:xfrm>
                      <a:off x="0" y="0"/>
                      <a:ext cx="6095365" cy="2647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D0A35" w:rsidRDefault="00CD0A35"/>
    <w:p w:rsidR="00DC7D4F" w:rsidRDefault="00DC7D4F"/>
    <w:p w:rsidR="00DC7D4F" w:rsidRDefault="00DC7D4F"/>
    <w:p w:rsidR="00DC7D4F" w:rsidRDefault="00DC7D4F"/>
    <w:p w:rsidR="00DC7D4F" w:rsidRDefault="00DC7D4F"/>
    <w:p w:rsidR="00DC7D4F" w:rsidRDefault="00DC7D4F"/>
    <w:p w:rsidR="00DC7D4F" w:rsidRDefault="00DC7D4F"/>
    <w:p w:rsidR="00DC7D4F" w:rsidRDefault="00DC7D4F"/>
    <w:p w:rsidR="00DC7D4F" w:rsidRDefault="00DC7D4F"/>
    <w:p w:rsidR="00DC7D4F" w:rsidRDefault="00DC7D4F"/>
    <w:p w:rsidR="00DC7D4F" w:rsidRDefault="00DC7D4F"/>
    <w:p w:rsidR="00DC7D4F" w:rsidRDefault="00DC7D4F"/>
    <w:p w:rsidR="00CD0A35" w:rsidRPr="00317359" w:rsidRDefault="00317359" w:rsidP="00317359">
      <w:pPr>
        <w:jc w:val="center"/>
        <w:rPr>
          <w:b/>
        </w:rPr>
      </w:pPr>
      <w:r w:rsidRPr="00317359">
        <w:rPr>
          <w:noProof/>
        </w:rPr>
        <w:lastRenderedPageBreak/>
        <w:drawing>
          <wp:anchor distT="0" distB="0" distL="114300" distR="114300" simplePos="0" relativeHeight="251662336" behindDoc="1" locked="0" layoutInCell="1" allowOverlap="1" wp14:anchorId="093A0D2B" wp14:editId="1317D09D">
            <wp:simplePos x="0" y="0"/>
            <wp:positionH relativeFrom="column">
              <wp:posOffset>-449580</wp:posOffset>
            </wp:positionH>
            <wp:positionV relativeFrom="paragraph">
              <wp:posOffset>49530</wp:posOffset>
            </wp:positionV>
            <wp:extent cx="1524000" cy="1524000"/>
            <wp:effectExtent l="0" t="0" r="0" b="0"/>
            <wp:wrapTight wrapText="bothSides">
              <wp:wrapPolygon edited="0">
                <wp:start x="0" y="0"/>
                <wp:lineTo x="0" y="21330"/>
                <wp:lineTo x="21330" y="21330"/>
                <wp:lineTo x="21330" y="0"/>
                <wp:lineTo x="0" y="0"/>
              </wp:wrapPolygon>
            </wp:wrapTight>
            <wp:docPr id="12" name="Рисунок 12" descr="http://dohod-s-nulya.ru/small/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hod-s-nulya.ru/small/2200.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7359">
        <w:rPr>
          <w:b/>
        </w:rPr>
        <w:t>БИЗНЕС-ПЛАНИРОВАНИЕ</w:t>
      </w:r>
    </w:p>
    <w:p w:rsidR="00317359" w:rsidRDefault="00317359" w:rsidP="00317359">
      <w:pPr>
        <w:jc w:val="center"/>
      </w:pPr>
    </w:p>
    <w:p w:rsidR="00B11951" w:rsidRPr="00317359" w:rsidRDefault="00B11951" w:rsidP="00B11951">
      <w:pPr>
        <w:pStyle w:val="1"/>
        <w:rPr>
          <w:b w:val="0"/>
          <w:sz w:val="24"/>
          <w:szCs w:val="24"/>
        </w:rPr>
      </w:pPr>
      <w:r w:rsidRPr="00317359">
        <w:rPr>
          <w:sz w:val="24"/>
          <w:szCs w:val="24"/>
        </w:rPr>
        <w:t>1.</w:t>
      </w:r>
      <w:r w:rsidRPr="00317359">
        <w:rPr>
          <w:sz w:val="24"/>
          <w:szCs w:val="24"/>
        </w:rPr>
        <w:tab/>
        <w:t xml:space="preserve">РЕЗЮМЕ ИНИЦИАТОРА ПРОЕКТА </w:t>
      </w:r>
    </w:p>
    <w:p w:rsidR="00B11951" w:rsidRPr="005A6F22" w:rsidRDefault="00B11951" w:rsidP="00B11951">
      <w:pPr>
        <w:spacing w:before="120" w:after="120"/>
        <w:jc w:val="both"/>
        <w:outlineLvl w:val="0"/>
        <w:rPr>
          <w:sz w:val="28"/>
          <w:szCs w:val="28"/>
        </w:rPr>
      </w:pPr>
      <w:r w:rsidRPr="00AD264C">
        <w:rPr>
          <w:b/>
          <w:sz w:val="28"/>
          <w:szCs w:val="28"/>
        </w:rPr>
        <w:t>Общая информация</w:t>
      </w:r>
      <w:r w:rsidRPr="005A6F22">
        <w:rPr>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B11951" w:rsidRPr="00BB25B3" w:rsidTr="009E2F7D">
        <w:trPr>
          <w:trHeight w:val="397"/>
        </w:trPr>
        <w:tc>
          <w:tcPr>
            <w:tcW w:w="2552" w:type="dxa"/>
            <w:vAlign w:val="center"/>
          </w:tcPr>
          <w:p w:rsidR="00B11951" w:rsidRPr="00BB25B3" w:rsidRDefault="00B11951" w:rsidP="009E2F7D">
            <w:pPr>
              <w:tabs>
                <w:tab w:val="num" w:pos="884"/>
              </w:tabs>
            </w:pPr>
            <w:r w:rsidRPr="00BB25B3">
              <w:t xml:space="preserve">Ф.И.О.:   </w:t>
            </w:r>
          </w:p>
        </w:tc>
        <w:tc>
          <w:tcPr>
            <w:tcW w:w="7087" w:type="dxa"/>
            <w:vAlign w:val="center"/>
          </w:tcPr>
          <w:p w:rsidR="00B11951" w:rsidRPr="00BB25B3" w:rsidRDefault="00B11951" w:rsidP="009E2F7D">
            <w:pPr>
              <w:tabs>
                <w:tab w:val="num" w:pos="884"/>
              </w:tabs>
            </w:pPr>
          </w:p>
        </w:tc>
      </w:tr>
      <w:tr w:rsidR="00B11951" w:rsidRPr="00BB25B3" w:rsidTr="009E2F7D">
        <w:trPr>
          <w:trHeight w:val="397"/>
        </w:trPr>
        <w:tc>
          <w:tcPr>
            <w:tcW w:w="2552" w:type="dxa"/>
            <w:vAlign w:val="center"/>
          </w:tcPr>
          <w:p w:rsidR="00B11951" w:rsidRPr="00BB25B3" w:rsidRDefault="00B11951" w:rsidP="009E2F7D">
            <w:pPr>
              <w:tabs>
                <w:tab w:val="num" w:pos="884"/>
              </w:tabs>
            </w:pPr>
            <w:r w:rsidRPr="00BB25B3">
              <w:t xml:space="preserve">Дата рождения:   </w:t>
            </w:r>
          </w:p>
        </w:tc>
        <w:tc>
          <w:tcPr>
            <w:tcW w:w="7087" w:type="dxa"/>
            <w:vAlign w:val="center"/>
          </w:tcPr>
          <w:p w:rsidR="00B11951" w:rsidRPr="00BB25B3" w:rsidRDefault="00B11951" w:rsidP="009E2F7D">
            <w:pPr>
              <w:tabs>
                <w:tab w:val="num" w:pos="884"/>
              </w:tabs>
            </w:pPr>
          </w:p>
        </w:tc>
      </w:tr>
      <w:tr w:rsidR="00B11951" w:rsidRPr="00BB25B3" w:rsidTr="009E2F7D">
        <w:trPr>
          <w:trHeight w:val="397"/>
        </w:trPr>
        <w:tc>
          <w:tcPr>
            <w:tcW w:w="2552" w:type="dxa"/>
            <w:vAlign w:val="center"/>
          </w:tcPr>
          <w:p w:rsidR="00B11951" w:rsidRPr="00BB25B3" w:rsidRDefault="00B11951" w:rsidP="009E2F7D">
            <w:pPr>
              <w:tabs>
                <w:tab w:val="num" w:pos="884"/>
              </w:tabs>
            </w:pPr>
            <w:r w:rsidRPr="00BB25B3">
              <w:t>Контактный телефон:</w:t>
            </w:r>
          </w:p>
        </w:tc>
        <w:tc>
          <w:tcPr>
            <w:tcW w:w="7087" w:type="dxa"/>
            <w:vAlign w:val="center"/>
          </w:tcPr>
          <w:p w:rsidR="00B11951" w:rsidRPr="00BB25B3" w:rsidRDefault="00B11951" w:rsidP="009E2F7D">
            <w:pPr>
              <w:tabs>
                <w:tab w:val="num" w:pos="884"/>
              </w:tabs>
            </w:pPr>
          </w:p>
        </w:tc>
      </w:tr>
      <w:tr w:rsidR="00B11951" w:rsidRPr="00BB25B3" w:rsidTr="009E2F7D">
        <w:trPr>
          <w:trHeight w:val="397"/>
        </w:trPr>
        <w:tc>
          <w:tcPr>
            <w:tcW w:w="2552" w:type="dxa"/>
            <w:vAlign w:val="center"/>
          </w:tcPr>
          <w:p w:rsidR="00B11951" w:rsidRPr="00BB25B3" w:rsidRDefault="00B11951" w:rsidP="009E2F7D">
            <w:pPr>
              <w:tabs>
                <w:tab w:val="num" w:pos="884"/>
              </w:tabs>
            </w:pPr>
            <w:r w:rsidRPr="00BB25B3">
              <w:t>Адрес:</w:t>
            </w:r>
          </w:p>
        </w:tc>
        <w:tc>
          <w:tcPr>
            <w:tcW w:w="7087" w:type="dxa"/>
            <w:vAlign w:val="center"/>
          </w:tcPr>
          <w:p w:rsidR="00B11951" w:rsidRPr="00BB25B3" w:rsidRDefault="00B11951" w:rsidP="009E2F7D">
            <w:pPr>
              <w:tabs>
                <w:tab w:val="num" w:pos="884"/>
              </w:tabs>
            </w:pPr>
          </w:p>
        </w:tc>
      </w:tr>
      <w:tr w:rsidR="00B11951" w:rsidRPr="00BB25B3" w:rsidTr="009E2F7D">
        <w:trPr>
          <w:trHeight w:val="397"/>
        </w:trPr>
        <w:tc>
          <w:tcPr>
            <w:tcW w:w="2552" w:type="dxa"/>
            <w:vAlign w:val="center"/>
          </w:tcPr>
          <w:p w:rsidR="00B11951" w:rsidRPr="00BB25B3" w:rsidRDefault="00B11951" w:rsidP="009E2F7D">
            <w:pPr>
              <w:tabs>
                <w:tab w:val="num" w:pos="884"/>
              </w:tabs>
            </w:pPr>
            <w:r w:rsidRPr="00BB25B3">
              <w:t>Е-</w:t>
            </w:r>
            <w:r w:rsidRPr="00BB25B3">
              <w:rPr>
                <w:lang w:val="en-US"/>
              </w:rPr>
              <w:t>mail</w:t>
            </w:r>
            <w:r w:rsidRPr="00BB25B3">
              <w:t>:</w:t>
            </w:r>
          </w:p>
        </w:tc>
        <w:tc>
          <w:tcPr>
            <w:tcW w:w="7087" w:type="dxa"/>
            <w:vAlign w:val="center"/>
          </w:tcPr>
          <w:p w:rsidR="00B11951" w:rsidRPr="00BB25B3" w:rsidRDefault="00B11951" w:rsidP="009E2F7D">
            <w:pPr>
              <w:tabs>
                <w:tab w:val="num" w:pos="884"/>
              </w:tabs>
            </w:pPr>
          </w:p>
        </w:tc>
      </w:tr>
    </w:tbl>
    <w:p w:rsidR="00B11951" w:rsidRDefault="00B11951" w:rsidP="00B11951">
      <w:pPr>
        <w:tabs>
          <w:tab w:val="num" w:pos="513"/>
        </w:tabs>
        <w:jc w:val="both"/>
        <w:rPr>
          <w:b/>
          <w:sz w:val="28"/>
          <w:szCs w:val="28"/>
        </w:rPr>
      </w:pPr>
    </w:p>
    <w:p w:rsidR="00B11951" w:rsidRPr="005A6F22" w:rsidRDefault="00B11951" w:rsidP="00B11951">
      <w:pPr>
        <w:spacing w:before="120" w:after="120"/>
        <w:jc w:val="both"/>
        <w:outlineLvl w:val="0"/>
        <w:rPr>
          <w:sz w:val="28"/>
          <w:szCs w:val="28"/>
        </w:rPr>
      </w:pPr>
      <w:r>
        <w:rPr>
          <w:b/>
          <w:sz w:val="28"/>
          <w:szCs w:val="28"/>
        </w:rPr>
        <w:t>Сведения об о</w:t>
      </w:r>
      <w:r w:rsidRPr="00AD264C">
        <w:rPr>
          <w:b/>
          <w:sz w:val="28"/>
          <w:szCs w:val="28"/>
        </w:rPr>
        <w:t>бразовани</w:t>
      </w:r>
      <w:r>
        <w:rPr>
          <w:b/>
          <w:sz w:val="28"/>
          <w:szCs w:val="28"/>
        </w:rPr>
        <w:t>и</w:t>
      </w:r>
      <w:r w:rsidRPr="005A6F22">
        <w:rPr>
          <w:sz w:val="28"/>
          <w:szCs w:val="28"/>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707"/>
        <w:gridCol w:w="4071"/>
      </w:tblGrid>
      <w:tr w:rsidR="00B11951" w:rsidRPr="00D97F49" w:rsidTr="009E2F7D">
        <w:trPr>
          <w:trHeight w:val="397"/>
        </w:trPr>
        <w:tc>
          <w:tcPr>
            <w:tcW w:w="3822" w:type="dxa"/>
            <w:tcBorders>
              <w:bottom w:val="double" w:sz="4" w:space="0" w:color="auto"/>
            </w:tcBorders>
            <w:shd w:val="clear" w:color="auto" w:fill="D6E3BC"/>
            <w:vAlign w:val="center"/>
          </w:tcPr>
          <w:p w:rsidR="00B11951" w:rsidRPr="00D97F49" w:rsidRDefault="00B11951" w:rsidP="009E2F7D">
            <w:pPr>
              <w:ind w:firstLine="34"/>
              <w:jc w:val="center"/>
              <w:rPr>
                <w:b/>
                <w:sz w:val="22"/>
                <w:szCs w:val="22"/>
              </w:rPr>
            </w:pPr>
            <w:r w:rsidRPr="00D97F49">
              <w:rPr>
                <w:b/>
                <w:sz w:val="22"/>
                <w:szCs w:val="22"/>
              </w:rPr>
              <w:t>Наименование учебного заведения</w:t>
            </w:r>
          </w:p>
        </w:tc>
        <w:tc>
          <w:tcPr>
            <w:tcW w:w="1707" w:type="dxa"/>
            <w:tcBorders>
              <w:bottom w:val="double" w:sz="4" w:space="0" w:color="auto"/>
            </w:tcBorders>
            <w:shd w:val="clear" w:color="auto" w:fill="D6E3BC"/>
            <w:vAlign w:val="center"/>
          </w:tcPr>
          <w:p w:rsidR="00B11951" w:rsidRPr="00D97F49" w:rsidRDefault="00B11951" w:rsidP="009E2F7D">
            <w:pPr>
              <w:jc w:val="center"/>
              <w:rPr>
                <w:b/>
                <w:sz w:val="22"/>
                <w:szCs w:val="22"/>
              </w:rPr>
            </w:pPr>
            <w:r w:rsidRPr="00D97F49">
              <w:rPr>
                <w:b/>
                <w:sz w:val="22"/>
                <w:szCs w:val="22"/>
              </w:rPr>
              <w:t>Год окончания</w:t>
            </w:r>
          </w:p>
        </w:tc>
        <w:tc>
          <w:tcPr>
            <w:tcW w:w="4071" w:type="dxa"/>
            <w:tcBorders>
              <w:bottom w:val="double" w:sz="4" w:space="0" w:color="auto"/>
            </w:tcBorders>
            <w:shd w:val="clear" w:color="auto" w:fill="D6E3BC"/>
            <w:vAlign w:val="center"/>
          </w:tcPr>
          <w:p w:rsidR="00B11951" w:rsidRPr="00D97F49" w:rsidRDefault="00B11951" w:rsidP="009E2F7D">
            <w:pPr>
              <w:jc w:val="center"/>
              <w:rPr>
                <w:b/>
                <w:sz w:val="22"/>
                <w:szCs w:val="22"/>
              </w:rPr>
            </w:pPr>
            <w:r w:rsidRPr="00D97F49">
              <w:rPr>
                <w:b/>
                <w:sz w:val="22"/>
                <w:szCs w:val="22"/>
              </w:rPr>
              <w:t>Специальность по образованию</w:t>
            </w:r>
          </w:p>
        </w:tc>
      </w:tr>
      <w:tr w:rsidR="00B11951" w:rsidRPr="00D97F49" w:rsidTr="009E2F7D">
        <w:trPr>
          <w:trHeight w:val="397"/>
        </w:trPr>
        <w:tc>
          <w:tcPr>
            <w:tcW w:w="3822" w:type="dxa"/>
            <w:tcBorders>
              <w:top w:val="double" w:sz="4" w:space="0" w:color="auto"/>
            </w:tcBorders>
          </w:tcPr>
          <w:p w:rsidR="00B11951" w:rsidRPr="00D97F49" w:rsidRDefault="00B11951" w:rsidP="009E2F7D">
            <w:pPr>
              <w:ind w:right="-108" w:firstLine="34"/>
              <w:rPr>
                <w:sz w:val="22"/>
                <w:szCs w:val="22"/>
              </w:rPr>
            </w:pPr>
          </w:p>
        </w:tc>
        <w:tc>
          <w:tcPr>
            <w:tcW w:w="1707" w:type="dxa"/>
            <w:tcBorders>
              <w:top w:val="double" w:sz="4" w:space="0" w:color="auto"/>
            </w:tcBorders>
          </w:tcPr>
          <w:p w:rsidR="00B11951" w:rsidRPr="00D97F49" w:rsidRDefault="00B11951" w:rsidP="009E2F7D">
            <w:pPr>
              <w:ind w:firstLine="34"/>
              <w:rPr>
                <w:sz w:val="22"/>
                <w:szCs w:val="22"/>
              </w:rPr>
            </w:pPr>
          </w:p>
        </w:tc>
        <w:tc>
          <w:tcPr>
            <w:tcW w:w="4071" w:type="dxa"/>
            <w:tcBorders>
              <w:top w:val="double" w:sz="4" w:space="0" w:color="auto"/>
            </w:tcBorders>
          </w:tcPr>
          <w:p w:rsidR="00B11951" w:rsidRPr="00D97F49" w:rsidRDefault="00B11951" w:rsidP="009E2F7D">
            <w:pPr>
              <w:ind w:firstLine="34"/>
              <w:rPr>
                <w:sz w:val="22"/>
                <w:szCs w:val="22"/>
              </w:rPr>
            </w:pPr>
          </w:p>
        </w:tc>
      </w:tr>
      <w:tr w:rsidR="00B11951" w:rsidRPr="00D97F49" w:rsidTr="009E2F7D">
        <w:trPr>
          <w:trHeight w:val="397"/>
        </w:trPr>
        <w:tc>
          <w:tcPr>
            <w:tcW w:w="3822" w:type="dxa"/>
          </w:tcPr>
          <w:p w:rsidR="00B11951" w:rsidRPr="00D97F49" w:rsidRDefault="00B11951" w:rsidP="009E2F7D">
            <w:pPr>
              <w:ind w:firstLine="34"/>
              <w:rPr>
                <w:sz w:val="22"/>
                <w:szCs w:val="22"/>
              </w:rPr>
            </w:pPr>
          </w:p>
        </w:tc>
        <w:tc>
          <w:tcPr>
            <w:tcW w:w="1707" w:type="dxa"/>
          </w:tcPr>
          <w:p w:rsidR="00B11951" w:rsidRPr="00D97F49" w:rsidRDefault="00B11951" w:rsidP="009E2F7D">
            <w:pPr>
              <w:ind w:firstLine="34"/>
              <w:rPr>
                <w:sz w:val="22"/>
                <w:szCs w:val="22"/>
              </w:rPr>
            </w:pPr>
          </w:p>
        </w:tc>
        <w:tc>
          <w:tcPr>
            <w:tcW w:w="4071" w:type="dxa"/>
          </w:tcPr>
          <w:p w:rsidR="00B11951" w:rsidRPr="00D97F49" w:rsidRDefault="00B11951" w:rsidP="009E2F7D">
            <w:pPr>
              <w:ind w:firstLine="34"/>
              <w:rPr>
                <w:sz w:val="22"/>
                <w:szCs w:val="22"/>
              </w:rPr>
            </w:pPr>
          </w:p>
        </w:tc>
      </w:tr>
      <w:tr w:rsidR="00B11951" w:rsidRPr="00D97F49" w:rsidTr="009E2F7D">
        <w:trPr>
          <w:trHeight w:val="397"/>
        </w:trPr>
        <w:tc>
          <w:tcPr>
            <w:tcW w:w="3822" w:type="dxa"/>
          </w:tcPr>
          <w:p w:rsidR="00B11951" w:rsidRPr="00D97F49" w:rsidRDefault="00B11951" w:rsidP="009E2F7D">
            <w:pPr>
              <w:ind w:firstLine="34"/>
              <w:rPr>
                <w:sz w:val="22"/>
                <w:szCs w:val="22"/>
              </w:rPr>
            </w:pPr>
          </w:p>
        </w:tc>
        <w:tc>
          <w:tcPr>
            <w:tcW w:w="1707" w:type="dxa"/>
          </w:tcPr>
          <w:p w:rsidR="00B11951" w:rsidRPr="00D97F49" w:rsidRDefault="00B11951" w:rsidP="009E2F7D">
            <w:pPr>
              <w:ind w:firstLine="34"/>
              <w:rPr>
                <w:sz w:val="22"/>
                <w:szCs w:val="22"/>
              </w:rPr>
            </w:pPr>
          </w:p>
        </w:tc>
        <w:tc>
          <w:tcPr>
            <w:tcW w:w="4071" w:type="dxa"/>
          </w:tcPr>
          <w:p w:rsidR="00B11951" w:rsidRPr="00D97F49" w:rsidRDefault="00B11951" w:rsidP="009E2F7D">
            <w:pPr>
              <w:ind w:firstLine="34"/>
              <w:rPr>
                <w:sz w:val="22"/>
                <w:szCs w:val="22"/>
              </w:rPr>
            </w:pPr>
          </w:p>
        </w:tc>
      </w:tr>
    </w:tbl>
    <w:p w:rsidR="00B11951" w:rsidRPr="00AD264C" w:rsidRDefault="00B11951" w:rsidP="00B11951">
      <w:pPr>
        <w:rPr>
          <w:b/>
          <w:sz w:val="28"/>
          <w:szCs w:val="28"/>
        </w:rPr>
      </w:pPr>
    </w:p>
    <w:p w:rsidR="00B11951" w:rsidRPr="0029754F" w:rsidRDefault="00B11951" w:rsidP="00B11951">
      <w:pPr>
        <w:spacing w:before="120" w:after="120"/>
        <w:jc w:val="both"/>
        <w:outlineLvl w:val="0"/>
        <w:rPr>
          <w:sz w:val="28"/>
          <w:szCs w:val="28"/>
        </w:rPr>
      </w:pPr>
      <w:r>
        <w:rPr>
          <w:b/>
          <w:sz w:val="28"/>
          <w:szCs w:val="28"/>
        </w:rPr>
        <w:t xml:space="preserve">Опыт </w:t>
      </w:r>
      <w:r w:rsidRPr="00AD264C">
        <w:rPr>
          <w:b/>
          <w:sz w:val="28"/>
          <w:szCs w:val="28"/>
        </w:rPr>
        <w:t>работы</w:t>
      </w:r>
      <w:r>
        <w:rPr>
          <w:b/>
          <w:sz w:val="28"/>
          <w:szCs w:val="28"/>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670"/>
        <w:gridCol w:w="3120"/>
      </w:tblGrid>
      <w:tr w:rsidR="00B11951" w:rsidRPr="00D97F49" w:rsidTr="009E2F7D">
        <w:trPr>
          <w:trHeight w:val="397"/>
        </w:trPr>
        <w:tc>
          <w:tcPr>
            <w:tcW w:w="1810" w:type="dxa"/>
            <w:tcBorders>
              <w:bottom w:val="double" w:sz="4" w:space="0" w:color="auto"/>
            </w:tcBorders>
            <w:shd w:val="clear" w:color="auto" w:fill="D6E3BC"/>
            <w:vAlign w:val="center"/>
          </w:tcPr>
          <w:p w:rsidR="00B11951" w:rsidRPr="00D97F49" w:rsidRDefault="00B11951" w:rsidP="009E2F7D">
            <w:pPr>
              <w:jc w:val="center"/>
              <w:rPr>
                <w:b/>
                <w:sz w:val="22"/>
                <w:szCs w:val="22"/>
              </w:rPr>
            </w:pPr>
            <w:r w:rsidRPr="00D97F49">
              <w:rPr>
                <w:b/>
                <w:sz w:val="22"/>
                <w:szCs w:val="22"/>
              </w:rPr>
              <w:t>Период</w:t>
            </w:r>
          </w:p>
        </w:tc>
        <w:tc>
          <w:tcPr>
            <w:tcW w:w="4670" w:type="dxa"/>
            <w:tcBorders>
              <w:bottom w:val="double" w:sz="4" w:space="0" w:color="auto"/>
            </w:tcBorders>
            <w:shd w:val="clear" w:color="auto" w:fill="D6E3BC"/>
            <w:vAlign w:val="center"/>
          </w:tcPr>
          <w:p w:rsidR="00B11951" w:rsidRPr="00D97F49" w:rsidRDefault="00B11951" w:rsidP="009E2F7D">
            <w:pPr>
              <w:jc w:val="center"/>
              <w:rPr>
                <w:b/>
                <w:sz w:val="22"/>
                <w:szCs w:val="22"/>
              </w:rPr>
            </w:pPr>
            <w:r w:rsidRPr="00D97F49">
              <w:rPr>
                <w:b/>
                <w:sz w:val="22"/>
                <w:szCs w:val="22"/>
              </w:rPr>
              <w:t>Наименование</w:t>
            </w:r>
            <w:r>
              <w:rPr>
                <w:b/>
                <w:sz w:val="22"/>
                <w:szCs w:val="22"/>
              </w:rPr>
              <w:t xml:space="preserve"> </w:t>
            </w:r>
          </w:p>
          <w:p w:rsidR="00B11951" w:rsidRPr="00D97F49" w:rsidRDefault="00B11951" w:rsidP="009E2F7D">
            <w:pPr>
              <w:jc w:val="center"/>
              <w:rPr>
                <w:b/>
                <w:sz w:val="22"/>
                <w:szCs w:val="22"/>
              </w:rPr>
            </w:pPr>
            <w:r w:rsidRPr="00D97F49">
              <w:rPr>
                <w:b/>
                <w:sz w:val="22"/>
                <w:szCs w:val="22"/>
              </w:rPr>
              <w:t>организации</w:t>
            </w:r>
          </w:p>
        </w:tc>
        <w:tc>
          <w:tcPr>
            <w:tcW w:w="3120" w:type="dxa"/>
            <w:tcBorders>
              <w:bottom w:val="double" w:sz="4" w:space="0" w:color="auto"/>
            </w:tcBorders>
            <w:shd w:val="clear" w:color="auto" w:fill="D6E3BC"/>
            <w:vAlign w:val="center"/>
          </w:tcPr>
          <w:p w:rsidR="00B11951" w:rsidRPr="00D97F49" w:rsidRDefault="00B11951" w:rsidP="009E2F7D">
            <w:pPr>
              <w:jc w:val="center"/>
              <w:rPr>
                <w:b/>
                <w:sz w:val="22"/>
                <w:szCs w:val="22"/>
              </w:rPr>
            </w:pPr>
            <w:r w:rsidRPr="00D97F49">
              <w:rPr>
                <w:b/>
                <w:sz w:val="22"/>
                <w:szCs w:val="22"/>
              </w:rPr>
              <w:t>Занимаемая</w:t>
            </w:r>
          </w:p>
          <w:p w:rsidR="00B11951" w:rsidRPr="00D97F49" w:rsidRDefault="00B11951" w:rsidP="009E2F7D">
            <w:pPr>
              <w:jc w:val="center"/>
              <w:rPr>
                <w:b/>
                <w:sz w:val="22"/>
                <w:szCs w:val="22"/>
              </w:rPr>
            </w:pPr>
            <w:r w:rsidRPr="00D97F49">
              <w:rPr>
                <w:b/>
                <w:sz w:val="22"/>
                <w:szCs w:val="22"/>
              </w:rPr>
              <w:t>должность</w:t>
            </w:r>
          </w:p>
        </w:tc>
      </w:tr>
      <w:tr w:rsidR="00B11951" w:rsidRPr="00D97F49" w:rsidTr="009E2F7D">
        <w:trPr>
          <w:trHeight w:val="397"/>
        </w:trPr>
        <w:tc>
          <w:tcPr>
            <w:tcW w:w="1810" w:type="dxa"/>
            <w:tcBorders>
              <w:top w:val="double" w:sz="4" w:space="0" w:color="auto"/>
            </w:tcBorders>
          </w:tcPr>
          <w:p w:rsidR="00B11951" w:rsidRPr="00D97F49" w:rsidRDefault="00B11951" w:rsidP="009E2F7D">
            <w:pPr>
              <w:rPr>
                <w:sz w:val="22"/>
                <w:szCs w:val="22"/>
              </w:rPr>
            </w:pPr>
          </w:p>
        </w:tc>
        <w:tc>
          <w:tcPr>
            <w:tcW w:w="4670" w:type="dxa"/>
            <w:tcBorders>
              <w:top w:val="double" w:sz="4" w:space="0" w:color="auto"/>
            </w:tcBorders>
          </w:tcPr>
          <w:p w:rsidR="00B11951" w:rsidRPr="00D97F49" w:rsidRDefault="00B11951" w:rsidP="009E2F7D">
            <w:pPr>
              <w:pStyle w:val="7"/>
              <w:spacing w:before="0" w:after="0"/>
              <w:rPr>
                <w:bCs/>
                <w:sz w:val="22"/>
                <w:szCs w:val="22"/>
              </w:rPr>
            </w:pPr>
          </w:p>
        </w:tc>
        <w:tc>
          <w:tcPr>
            <w:tcW w:w="3120" w:type="dxa"/>
            <w:tcBorders>
              <w:top w:val="double" w:sz="4" w:space="0" w:color="auto"/>
            </w:tcBorders>
          </w:tcPr>
          <w:p w:rsidR="00B11951" w:rsidRPr="00D97F49" w:rsidRDefault="00B11951" w:rsidP="009E2F7D">
            <w:pPr>
              <w:rPr>
                <w:sz w:val="22"/>
                <w:szCs w:val="22"/>
              </w:rPr>
            </w:pPr>
          </w:p>
        </w:tc>
      </w:tr>
      <w:tr w:rsidR="00B11951" w:rsidRPr="00D97F49" w:rsidTr="009E2F7D">
        <w:trPr>
          <w:trHeight w:val="397"/>
        </w:trPr>
        <w:tc>
          <w:tcPr>
            <w:tcW w:w="1810" w:type="dxa"/>
          </w:tcPr>
          <w:p w:rsidR="00B11951" w:rsidRPr="00D97F49" w:rsidRDefault="00B11951" w:rsidP="009E2F7D">
            <w:pPr>
              <w:rPr>
                <w:sz w:val="22"/>
                <w:szCs w:val="22"/>
              </w:rPr>
            </w:pPr>
          </w:p>
        </w:tc>
        <w:tc>
          <w:tcPr>
            <w:tcW w:w="4670" w:type="dxa"/>
          </w:tcPr>
          <w:p w:rsidR="00B11951" w:rsidRPr="00D97F49" w:rsidRDefault="00B11951" w:rsidP="009E2F7D">
            <w:pPr>
              <w:pStyle w:val="7"/>
              <w:spacing w:before="0" w:after="0"/>
              <w:rPr>
                <w:bCs/>
                <w:sz w:val="22"/>
                <w:szCs w:val="22"/>
              </w:rPr>
            </w:pPr>
          </w:p>
        </w:tc>
        <w:tc>
          <w:tcPr>
            <w:tcW w:w="3120" w:type="dxa"/>
          </w:tcPr>
          <w:p w:rsidR="00B11951" w:rsidRPr="00D97F49" w:rsidRDefault="00B11951" w:rsidP="009E2F7D">
            <w:pPr>
              <w:rPr>
                <w:sz w:val="22"/>
                <w:szCs w:val="22"/>
              </w:rPr>
            </w:pPr>
          </w:p>
        </w:tc>
      </w:tr>
      <w:tr w:rsidR="00B11951" w:rsidRPr="00D97F49" w:rsidTr="009E2F7D">
        <w:trPr>
          <w:trHeight w:val="397"/>
        </w:trPr>
        <w:tc>
          <w:tcPr>
            <w:tcW w:w="1810" w:type="dxa"/>
          </w:tcPr>
          <w:p w:rsidR="00B11951" w:rsidRPr="00D97F49" w:rsidRDefault="00B11951" w:rsidP="009E2F7D">
            <w:pPr>
              <w:rPr>
                <w:sz w:val="22"/>
                <w:szCs w:val="22"/>
              </w:rPr>
            </w:pPr>
          </w:p>
        </w:tc>
        <w:tc>
          <w:tcPr>
            <w:tcW w:w="4670" w:type="dxa"/>
          </w:tcPr>
          <w:p w:rsidR="00B11951" w:rsidRPr="00D97F49" w:rsidRDefault="00B11951" w:rsidP="009E2F7D">
            <w:pPr>
              <w:pStyle w:val="7"/>
              <w:spacing w:before="0" w:after="0"/>
              <w:rPr>
                <w:bCs/>
                <w:sz w:val="22"/>
                <w:szCs w:val="22"/>
              </w:rPr>
            </w:pPr>
          </w:p>
        </w:tc>
        <w:tc>
          <w:tcPr>
            <w:tcW w:w="3120" w:type="dxa"/>
          </w:tcPr>
          <w:p w:rsidR="00B11951" w:rsidRPr="00D97F49" w:rsidRDefault="00B11951" w:rsidP="009E2F7D">
            <w:pPr>
              <w:rPr>
                <w:sz w:val="22"/>
                <w:szCs w:val="22"/>
              </w:rPr>
            </w:pPr>
          </w:p>
        </w:tc>
      </w:tr>
      <w:tr w:rsidR="00B11951" w:rsidRPr="00D97F49" w:rsidTr="009E2F7D">
        <w:trPr>
          <w:trHeight w:val="397"/>
        </w:trPr>
        <w:tc>
          <w:tcPr>
            <w:tcW w:w="1810" w:type="dxa"/>
          </w:tcPr>
          <w:p w:rsidR="00B11951" w:rsidRPr="00D97F49" w:rsidRDefault="00B11951" w:rsidP="009E2F7D">
            <w:pPr>
              <w:rPr>
                <w:sz w:val="22"/>
                <w:szCs w:val="22"/>
              </w:rPr>
            </w:pPr>
          </w:p>
        </w:tc>
        <w:tc>
          <w:tcPr>
            <w:tcW w:w="4670" w:type="dxa"/>
          </w:tcPr>
          <w:p w:rsidR="00B11951" w:rsidRPr="00D97F49" w:rsidRDefault="00B11951" w:rsidP="009E2F7D">
            <w:pPr>
              <w:pStyle w:val="7"/>
              <w:spacing w:before="0" w:after="0"/>
              <w:rPr>
                <w:bCs/>
                <w:sz w:val="22"/>
                <w:szCs w:val="22"/>
              </w:rPr>
            </w:pPr>
          </w:p>
        </w:tc>
        <w:tc>
          <w:tcPr>
            <w:tcW w:w="3120" w:type="dxa"/>
          </w:tcPr>
          <w:p w:rsidR="00B11951" w:rsidRPr="00D97F49" w:rsidRDefault="00B11951" w:rsidP="009E2F7D">
            <w:pPr>
              <w:rPr>
                <w:sz w:val="22"/>
                <w:szCs w:val="22"/>
              </w:rPr>
            </w:pPr>
          </w:p>
        </w:tc>
      </w:tr>
      <w:tr w:rsidR="00B11951" w:rsidRPr="00D97F49" w:rsidTr="009E2F7D">
        <w:trPr>
          <w:trHeight w:val="397"/>
        </w:trPr>
        <w:tc>
          <w:tcPr>
            <w:tcW w:w="1810" w:type="dxa"/>
          </w:tcPr>
          <w:p w:rsidR="00B11951" w:rsidRPr="00D97F49" w:rsidRDefault="00B11951" w:rsidP="009E2F7D">
            <w:pPr>
              <w:rPr>
                <w:sz w:val="22"/>
                <w:szCs w:val="22"/>
              </w:rPr>
            </w:pPr>
          </w:p>
        </w:tc>
        <w:tc>
          <w:tcPr>
            <w:tcW w:w="4670" w:type="dxa"/>
          </w:tcPr>
          <w:p w:rsidR="00B11951" w:rsidRPr="00D97F49" w:rsidRDefault="00B11951" w:rsidP="009E2F7D">
            <w:pPr>
              <w:pStyle w:val="7"/>
              <w:spacing w:before="0" w:after="0"/>
              <w:rPr>
                <w:bCs/>
                <w:sz w:val="22"/>
                <w:szCs w:val="22"/>
              </w:rPr>
            </w:pPr>
          </w:p>
        </w:tc>
        <w:tc>
          <w:tcPr>
            <w:tcW w:w="3120" w:type="dxa"/>
          </w:tcPr>
          <w:p w:rsidR="00B11951" w:rsidRPr="00D97F49" w:rsidRDefault="00B11951" w:rsidP="009E2F7D">
            <w:pPr>
              <w:rPr>
                <w:sz w:val="22"/>
                <w:szCs w:val="22"/>
              </w:rPr>
            </w:pPr>
          </w:p>
        </w:tc>
      </w:tr>
    </w:tbl>
    <w:p w:rsidR="00B11951" w:rsidRPr="00AD264C" w:rsidRDefault="00B11951" w:rsidP="00B11951">
      <w:pPr>
        <w:rPr>
          <w:b/>
          <w:sz w:val="28"/>
          <w:szCs w:val="28"/>
        </w:rPr>
      </w:pPr>
    </w:p>
    <w:p w:rsidR="00B11951" w:rsidRPr="005A6F22" w:rsidRDefault="00B11951" w:rsidP="00B11951">
      <w:pPr>
        <w:spacing w:before="120" w:after="120"/>
        <w:jc w:val="both"/>
        <w:outlineLvl w:val="0"/>
        <w:rPr>
          <w:sz w:val="28"/>
          <w:szCs w:val="28"/>
        </w:rPr>
      </w:pPr>
      <w:r w:rsidRPr="00FB1AB9">
        <w:rPr>
          <w:b/>
          <w:sz w:val="28"/>
          <w:szCs w:val="28"/>
        </w:rPr>
        <w:t>Компетенции по выбранному виду деятельности</w:t>
      </w:r>
      <w:r w:rsidRPr="005A6F22">
        <w:rPr>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11951" w:rsidRPr="00D97F49" w:rsidTr="009E2F7D">
        <w:trPr>
          <w:trHeight w:val="20"/>
        </w:trPr>
        <w:tc>
          <w:tcPr>
            <w:tcW w:w="9639" w:type="dxa"/>
            <w:tcBorders>
              <w:bottom w:val="double" w:sz="4" w:space="0" w:color="auto"/>
            </w:tcBorders>
            <w:shd w:val="clear" w:color="auto" w:fill="D6E3BC"/>
            <w:vAlign w:val="center"/>
          </w:tcPr>
          <w:p w:rsidR="00B11951" w:rsidRPr="00D97F49" w:rsidRDefault="00B11951" w:rsidP="009E2F7D">
            <w:pPr>
              <w:jc w:val="center"/>
              <w:rPr>
                <w:b/>
                <w:sz w:val="22"/>
                <w:szCs w:val="22"/>
              </w:rPr>
            </w:pPr>
            <w:r w:rsidRPr="00D97F49">
              <w:rPr>
                <w:b/>
                <w:sz w:val="22"/>
                <w:szCs w:val="22"/>
              </w:rPr>
              <w:t>Наименование компетенции</w:t>
            </w:r>
          </w:p>
        </w:tc>
      </w:tr>
      <w:tr w:rsidR="00B11951" w:rsidRPr="00D97F49" w:rsidTr="009E2F7D">
        <w:trPr>
          <w:trHeight w:val="2657"/>
        </w:trPr>
        <w:tc>
          <w:tcPr>
            <w:tcW w:w="9639" w:type="dxa"/>
            <w:tcBorders>
              <w:top w:val="double" w:sz="4" w:space="0" w:color="auto"/>
            </w:tcBorders>
          </w:tcPr>
          <w:p w:rsidR="00B11951" w:rsidRPr="00D97F49" w:rsidRDefault="00B11951" w:rsidP="009E2F7D">
            <w:pPr>
              <w:rPr>
                <w:sz w:val="22"/>
                <w:szCs w:val="22"/>
              </w:rPr>
            </w:pPr>
          </w:p>
        </w:tc>
      </w:tr>
    </w:tbl>
    <w:p w:rsidR="00B11951" w:rsidRPr="0048246C" w:rsidRDefault="00B11951" w:rsidP="00B11951">
      <w:pPr>
        <w:pStyle w:val="1"/>
        <w:rPr>
          <w:szCs w:val="32"/>
        </w:rPr>
      </w:pPr>
      <w:r>
        <w:br w:type="page"/>
      </w:r>
      <w:r w:rsidRPr="0048246C">
        <w:rPr>
          <w:szCs w:val="32"/>
        </w:rPr>
        <w:lastRenderedPageBreak/>
        <w:t>2.</w:t>
      </w:r>
      <w:r w:rsidRPr="0048246C">
        <w:rPr>
          <w:szCs w:val="32"/>
        </w:rPr>
        <w:tab/>
        <w:t>ОПИСАНИЕ ПРОЕКТА</w:t>
      </w:r>
    </w:p>
    <w:p w:rsidR="00B11951" w:rsidRPr="005A6F22" w:rsidRDefault="00B11951" w:rsidP="00B477A4">
      <w:pPr>
        <w:numPr>
          <w:ilvl w:val="1"/>
          <w:numId w:val="28"/>
        </w:numPr>
        <w:tabs>
          <w:tab w:val="left" w:pos="709"/>
        </w:tabs>
        <w:spacing w:before="120" w:after="120"/>
        <w:ind w:left="0" w:firstLine="0"/>
        <w:jc w:val="both"/>
        <w:rPr>
          <w:sz w:val="28"/>
          <w:szCs w:val="28"/>
        </w:rPr>
      </w:pPr>
      <w:r w:rsidRPr="00AD264C">
        <w:rPr>
          <w:b/>
          <w:sz w:val="28"/>
          <w:szCs w:val="28"/>
        </w:rPr>
        <w:t>Полное наименование проекта</w:t>
      </w:r>
      <w:r w:rsidRPr="005A6F22">
        <w:rPr>
          <w:sz w:val="28"/>
          <w:szCs w:val="28"/>
        </w:rPr>
        <w:t>:</w:t>
      </w:r>
      <w:r>
        <w:rPr>
          <w:sz w:val="28"/>
          <w:szCs w:val="28"/>
        </w:rPr>
        <w:t xml:space="preserve"> </w:t>
      </w:r>
    </w:p>
    <w:p w:rsidR="00B11951" w:rsidRPr="00D97F49" w:rsidRDefault="00B11951" w:rsidP="00B11951">
      <w:pPr>
        <w:spacing w:line="360" w:lineRule="auto"/>
        <w:jc w:val="both"/>
        <w:rPr>
          <w:sz w:val="28"/>
          <w:szCs w:val="28"/>
        </w:rPr>
      </w:pPr>
      <w:r>
        <w:rPr>
          <w:sz w:val="28"/>
          <w:szCs w:val="28"/>
        </w:rPr>
        <w:t>______________________________________________________________</w:t>
      </w:r>
      <w:r w:rsidRPr="00D97F49">
        <w:rPr>
          <w:sz w:val="28"/>
          <w:szCs w:val="28"/>
        </w:rPr>
        <w:t>__</w:t>
      </w:r>
    </w:p>
    <w:p w:rsidR="00B11951" w:rsidRPr="005A6F22" w:rsidRDefault="00B11951" w:rsidP="00B477A4">
      <w:pPr>
        <w:numPr>
          <w:ilvl w:val="1"/>
          <w:numId w:val="28"/>
        </w:numPr>
        <w:tabs>
          <w:tab w:val="left" w:pos="709"/>
        </w:tabs>
        <w:spacing w:before="120" w:after="120"/>
        <w:ind w:left="0" w:firstLine="0"/>
        <w:jc w:val="both"/>
        <w:rPr>
          <w:sz w:val="28"/>
          <w:szCs w:val="28"/>
        </w:rPr>
      </w:pPr>
      <w:r w:rsidRPr="00AD264C">
        <w:rPr>
          <w:b/>
          <w:sz w:val="28"/>
          <w:szCs w:val="28"/>
        </w:rPr>
        <w:t>Суть проекта</w:t>
      </w:r>
      <w:r w:rsidRPr="005A6F22">
        <w:rPr>
          <w:sz w:val="28"/>
          <w:szCs w:val="28"/>
        </w:rPr>
        <w:t xml:space="preserve">: </w:t>
      </w:r>
    </w:p>
    <w:p w:rsidR="00B11951" w:rsidRPr="00D97F49" w:rsidRDefault="00B11951" w:rsidP="00B11951">
      <w:pPr>
        <w:spacing w:line="360" w:lineRule="auto"/>
        <w:jc w:val="both"/>
        <w:rPr>
          <w:sz w:val="28"/>
          <w:szCs w:val="28"/>
        </w:rPr>
      </w:pPr>
      <w:r>
        <w:rPr>
          <w:sz w:val="28"/>
          <w:szCs w:val="28"/>
        </w:rPr>
        <w:t>_______________________________________________________________</w:t>
      </w:r>
      <w:r w:rsidRPr="00D97F49">
        <w:rPr>
          <w:sz w:val="28"/>
          <w:szCs w:val="28"/>
        </w:rPr>
        <w:t>_</w:t>
      </w:r>
    </w:p>
    <w:p w:rsidR="00B11951" w:rsidRPr="005A6F22" w:rsidRDefault="00B11951" w:rsidP="00B477A4">
      <w:pPr>
        <w:numPr>
          <w:ilvl w:val="1"/>
          <w:numId w:val="28"/>
        </w:numPr>
        <w:tabs>
          <w:tab w:val="left" w:pos="709"/>
        </w:tabs>
        <w:spacing w:before="120" w:after="120"/>
        <w:ind w:left="0" w:firstLine="0"/>
        <w:jc w:val="both"/>
        <w:rPr>
          <w:sz w:val="28"/>
          <w:szCs w:val="28"/>
        </w:rPr>
      </w:pPr>
      <w:r w:rsidRPr="00AD264C">
        <w:rPr>
          <w:b/>
          <w:sz w:val="28"/>
          <w:szCs w:val="28"/>
        </w:rPr>
        <w:t>Стадия готовности проекта</w:t>
      </w:r>
      <w:r w:rsidRPr="005A6F22">
        <w:rPr>
          <w:sz w:val="28"/>
          <w:szCs w:val="28"/>
        </w:rPr>
        <w:t xml:space="preserve">: </w:t>
      </w:r>
    </w:p>
    <w:tbl>
      <w:tblPr>
        <w:tblW w:w="9652" w:type="dxa"/>
        <w:tblInd w:w="95" w:type="dxa"/>
        <w:tblLook w:val="04A0" w:firstRow="1" w:lastRow="0" w:firstColumn="1" w:lastColumn="0" w:noHBand="0" w:noVBand="1"/>
      </w:tblPr>
      <w:tblGrid>
        <w:gridCol w:w="680"/>
        <w:gridCol w:w="8972"/>
      </w:tblGrid>
      <w:tr w:rsidR="00B11951" w:rsidRPr="007E6976" w:rsidTr="009E2F7D">
        <w:trPr>
          <w:trHeight w:val="284"/>
        </w:trPr>
        <w:tc>
          <w:tcPr>
            <w:tcW w:w="680" w:type="dxa"/>
            <w:tcBorders>
              <w:top w:val="single" w:sz="4" w:space="0" w:color="auto"/>
              <w:left w:val="single" w:sz="4" w:space="0" w:color="auto"/>
              <w:bottom w:val="double" w:sz="4" w:space="0" w:color="auto"/>
              <w:right w:val="single" w:sz="4" w:space="0" w:color="auto"/>
            </w:tcBorders>
            <w:shd w:val="clear" w:color="000000" w:fill="D6E3BC"/>
            <w:noWrap/>
            <w:vAlign w:val="bottom"/>
            <w:hideMark/>
          </w:tcPr>
          <w:p w:rsidR="00B11951" w:rsidRPr="001E17A0" w:rsidRDefault="00B11951" w:rsidP="009E2F7D">
            <w:pPr>
              <w:jc w:val="center"/>
              <w:rPr>
                <w:b/>
                <w:bCs/>
                <w:sz w:val="22"/>
                <w:szCs w:val="22"/>
              </w:rPr>
            </w:pPr>
            <w:r w:rsidRPr="007E6976">
              <w:rPr>
                <w:b/>
                <w:bCs/>
                <w:sz w:val="22"/>
                <w:szCs w:val="22"/>
              </w:rPr>
              <w:t>Х*</w:t>
            </w:r>
          </w:p>
        </w:tc>
        <w:tc>
          <w:tcPr>
            <w:tcW w:w="8972" w:type="dxa"/>
            <w:tcBorders>
              <w:top w:val="single" w:sz="4" w:space="0" w:color="auto"/>
              <w:left w:val="single" w:sz="4" w:space="0" w:color="auto"/>
              <w:bottom w:val="double" w:sz="4" w:space="0" w:color="auto"/>
              <w:right w:val="single" w:sz="4" w:space="0" w:color="auto"/>
            </w:tcBorders>
            <w:shd w:val="clear" w:color="000000" w:fill="D6E3BC"/>
            <w:vAlign w:val="bottom"/>
          </w:tcPr>
          <w:p w:rsidR="00B11951" w:rsidRPr="007E6976" w:rsidRDefault="00B11951" w:rsidP="009E2F7D">
            <w:pPr>
              <w:jc w:val="center"/>
              <w:rPr>
                <w:b/>
                <w:bCs/>
                <w:sz w:val="22"/>
                <w:szCs w:val="22"/>
              </w:rPr>
            </w:pPr>
            <w:r>
              <w:rPr>
                <w:b/>
                <w:bCs/>
                <w:sz w:val="22"/>
                <w:szCs w:val="22"/>
              </w:rPr>
              <w:t>Мероприятия</w:t>
            </w:r>
            <w:r w:rsidRPr="001E17A0">
              <w:rPr>
                <w:b/>
                <w:bCs/>
                <w:sz w:val="22"/>
                <w:szCs w:val="22"/>
              </w:rPr>
              <w:t xml:space="preserve"> </w:t>
            </w:r>
          </w:p>
        </w:tc>
      </w:tr>
      <w:tr w:rsidR="00B11951" w:rsidRPr="001E17A0" w:rsidTr="009E2F7D">
        <w:trPr>
          <w:trHeight w:val="284"/>
        </w:trPr>
        <w:tc>
          <w:tcPr>
            <w:tcW w:w="6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B11951" w:rsidRPr="001E17A0" w:rsidRDefault="00B11951" w:rsidP="009E2F7D">
            <w:pPr>
              <w:jc w:val="center"/>
              <w:rPr>
                <w:b/>
                <w:color w:val="000000"/>
              </w:rPr>
            </w:pPr>
          </w:p>
        </w:tc>
        <w:tc>
          <w:tcPr>
            <w:tcW w:w="8972" w:type="dxa"/>
            <w:tcBorders>
              <w:top w:val="double" w:sz="4" w:space="0" w:color="auto"/>
              <w:left w:val="nil"/>
              <w:bottom w:val="single" w:sz="4" w:space="0" w:color="auto"/>
              <w:right w:val="single" w:sz="4" w:space="0" w:color="auto"/>
            </w:tcBorders>
            <w:shd w:val="clear" w:color="auto" w:fill="auto"/>
            <w:noWrap/>
            <w:vAlign w:val="bottom"/>
            <w:hideMark/>
          </w:tcPr>
          <w:p w:rsidR="00B11951" w:rsidRPr="001E17A0" w:rsidRDefault="00B11951" w:rsidP="009E2F7D">
            <w:pPr>
              <w:ind w:left="76"/>
              <w:rPr>
                <w:color w:val="000000"/>
                <w:sz w:val="22"/>
                <w:szCs w:val="22"/>
              </w:rPr>
            </w:pPr>
            <w:r w:rsidRPr="001E17A0">
              <w:rPr>
                <w:color w:val="000000"/>
                <w:sz w:val="22"/>
                <w:szCs w:val="22"/>
              </w:rPr>
              <w:t xml:space="preserve">проработана бизнес-идея </w:t>
            </w:r>
          </w:p>
        </w:tc>
      </w:tr>
      <w:tr w:rsidR="00B11951" w:rsidRPr="001E17A0" w:rsidTr="009E2F7D">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1E17A0" w:rsidRDefault="00B11951" w:rsidP="009E2F7D">
            <w:pPr>
              <w:jc w:val="center"/>
              <w:rPr>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1E17A0" w:rsidRDefault="00B11951" w:rsidP="009E2F7D">
            <w:pPr>
              <w:ind w:left="76"/>
              <w:rPr>
                <w:color w:val="000000"/>
                <w:sz w:val="22"/>
                <w:szCs w:val="22"/>
              </w:rPr>
            </w:pPr>
            <w:r w:rsidRPr="001E17A0">
              <w:rPr>
                <w:color w:val="000000"/>
                <w:sz w:val="22"/>
                <w:szCs w:val="22"/>
              </w:rPr>
              <w:t xml:space="preserve">разработан бизнес-план проекта </w:t>
            </w:r>
          </w:p>
        </w:tc>
      </w:tr>
      <w:tr w:rsidR="00B11951" w:rsidRPr="001E17A0" w:rsidTr="009E2F7D">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1E17A0" w:rsidRDefault="00B11951" w:rsidP="009E2F7D">
            <w:pPr>
              <w:jc w:val="center"/>
              <w:rPr>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1E17A0" w:rsidRDefault="00B11951" w:rsidP="009E2F7D">
            <w:pPr>
              <w:ind w:left="76"/>
              <w:rPr>
                <w:color w:val="000000"/>
                <w:sz w:val="22"/>
                <w:szCs w:val="22"/>
              </w:rPr>
            </w:pPr>
            <w:r w:rsidRPr="001E17A0">
              <w:rPr>
                <w:color w:val="000000"/>
                <w:sz w:val="22"/>
                <w:szCs w:val="22"/>
              </w:rPr>
              <w:t xml:space="preserve">заключены контракты (договор о намерениях) с поставщиками оборудования </w:t>
            </w:r>
          </w:p>
        </w:tc>
      </w:tr>
      <w:tr w:rsidR="00B11951" w:rsidRPr="001E17A0" w:rsidTr="009E2F7D">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1E17A0" w:rsidRDefault="00B11951" w:rsidP="009E2F7D">
            <w:pPr>
              <w:jc w:val="center"/>
              <w:rPr>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1E17A0" w:rsidRDefault="00B11951" w:rsidP="009E2F7D">
            <w:pPr>
              <w:ind w:left="76"/>
              <w:rPr>
                <w:color w:val="000000"/>
                <w:sz w:val="22"/>
                <w:szCs w:val="22"/>
              </w:rPr>
            </w:pPr>
            <w:r w:rsidRPr="001E17A0">
              <w:rPr>
                <w:color w:val="000000"/>
                <w:sz w:val="22"/>
                <w:szCs w:val="22"/>
              </w:rPr>
              <w:t>заключен договор (договор о намерениях) аренды (субаренды) помещения</w:t>
            </w:r>
          </w:p>
        </w:tc>
      </w:tr>
      <w:tr w:rsidR="00B11951" w:rsidRPr="001E17A0" w:rsidTr="009E2F7D">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1E17A0" w:rsidRDefault="00B11951" w:rsidP="009E2F7D">
            <w:pPr>
              <w:jc w:val="center"/>
              <w:rPr>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1E17A0" w:rsidRDefault="00B11951" w:rsidP="009E2F7D">
            <w:pPr>
              <w:ind w:left="76"/>
              <w:rPr>
                <w:color w:val="000000"/>
                <w:sz w:val="22"/>
                <w:szCs w:val="22"/>
              </w:rPr>
            </w:pPr>
            <w:r>
              <w:rPr>
                <w:color w:val="000000"/>
                <w:sz w:val="22"/>
                <w:szCs w:val="22"/>
              </w:rPr>
              <w:t>имеется в наличии часть необходимого оборудования</w:t>
            </w:r>
          </w:p>
        </w:tc>
      </w:tr>
      <w:tr w:rsidR="00B11951" w:rsidRPr="001E17A0" w:rsidTr="009E2F7D">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1E17A0" w:rsidRDefault="00B11951" w:rsidP="009E2F7D">
            <w:pPr>
              <w:jc w:val="center"/>
              <w:rPr>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1E17A0" w:rsidRDefault="00B11951" w:rsidP="009E2F7D">
            <w:pPr>
              <w:ind w:left="76"/>
              <w:rPr>
                <w:color w:val="000000"/>
                <w:sz w:val="22"/>
                <w:szCs w:val="22"/>
              </w:rPr>
            </w:pPr>
            <w:r w:rsidRPr="001E17A0">
              <w:rPr>
                <w:color w:val="000000"/>
                <w:sz w:val="22"/>
                <w:szCs w:val="22"/>
              </w:rPr>
              <w:t xml:space="preserve">проведены ремонтные работы в помещении </w:t>
            </w:r>
          </w:p>
        </w:tc>
      </w:tr>
      <w:tr w:rsidR="00B11951" w:rsidRPr="001E17A0" w:rsidTr="009E2F7D">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1E17A0" w:rsidRDefault="00B11951" w:rsidP="009E2F7D">
            <w:pPr>
              <w:jc w:val="center"/>
              <w:rPr>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1E17A0" w:rsidRDefault="00B11951" w:rsidP="009E2F7D">
            <w:pPr>
              <w:ind w:left="76"/>
              <w:rPr>
                <w:color w:val="000000"/>
                <w:sz w:val="22"/>
                <w:szCs w:val="22"/>
              </w:rPr>
            </w:pPr>
            <w:r w:rsidRPr="001E17A0">
              <w:rPr>
                <w:color w:val="000000"/>
                <w:sz w:val="22"/>
                <w:szCs w:val="22"/>
              </w:rPr>
              <w:t xml:space="preserve">произведена наладка оборудования </w:t>
            </w:r>
          </w:p>
        </w:tc>
      </w:tr>
      <w:tr w:rsidR="00B11951" w:rsidRPr="001E17A0" w:rsidTr="009E2F7D">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1E17A0" w:rsidRDefault="00B11951" w:rsidP="009E2F7D">
            <w:pPr>
              <w:jc w:val="center"/>
              <w:rPr>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1E17A0" w:rsidRDefault="00B11951" w:rsidP="009E2F7D">
            <w:pPr>
              <w:ind w:left="76"/>
              <w:rPr>
                <w:color w:val="000000"/>
                <w:sz w:val="22"/>
                <w:szCs w:val="22"/>
              </w:rPr>
            </w:pPr>
            <w:r w:rsidRPr="001E17A0">
              <w:rPr>
                <w:color w:val="000000"/>
                <w:sz w:val="22"/>
                <w:szCs w:val="22"/>
              </w:rPr>
              <w:t xml:space="preserve">произведен подбор / набор персонала </w:t>
            </w:r>
          </w:p>
        </w:tc>
      </w:tr>
    </w:tbl>
    <w:p w:rsidR="00B11951" w:rsidRPr="004006CA" w:rsidRDefault="00B11951" w:rsidP="00B11951">
      <w:pPr>
        <w:tabs>
          <w:tab w:val="left" w:pos="706"/>
        </w:tabs>
        <w:spacing w:before="120"/>
        <w:jc w:val="both"/>
        <w:rPr>
          <w:i/>
          <w:sz w:val="20"/>
          <w:szCs w:val="20"/>
        </w:rPr>
      </w:pPr>
      <w:r w:rsidRPr="004006CA">
        <w:rPr>
          <w:i/>
          <w:sz w:val="20"/>
          <w:szCs w:val="20"/>
        </w:rPr>
        <w:t>*необходимо отметить «</w:t>
      </w:r>
      <w:r w:rsidRPr="004006CA">
        <w:rPr>
          <w:b/>
          <w:i/>
          <w:sz w:val="20"/>
          <w:szCs w:val="20"/>
        </w:rPr>
        <w:t>Х</w:t>
      </w:r>
      <w:r w:rsidRPr="004006CA">
        <w:rPr>
          <w:i/>
          <w:sz w:val="20"/>
          <w:szCs w:val="20"/>
        </w:rPr>
        <w:t xml:space="preserve">» </w:t>
      </w:r>
      <w:r w:rsidRPr="004006CA">
        <w:rPr>
          <w:i/>
          <w:color w:val="000000"/>
          <w:sz w:val="20"/>
          <w:szCs w:val="20"/>
        </w:rPr>
        <w:t>действия, которые уже были произведены для реализации проекта</w:t>
      </w:r>
      <w:r w:rsidRPr="004006CA">
        <w:rPr>
          <w:i/>
          <w:sz w:val="20"/>
          <w:szCs w:val="20"/>
        </w:rPr>
        <w:t xml:space="preserve">. </w:t>
      </w:r>
    </w:p>
    <w:p w:rsidR="00B11951" w:rsidRPr="005A6F22" w:rsidRDefault="00B11951" w:rsidP="00B477A4">
      <w:pPr>
        <w:numPr>
          <w:ilvl w:val="1"/>
          <w:numId w:val="28"/>
        </w:numPr>
        <w:tabs>
          <w:tab w:val="left" w:pos="706"/>
        </w:tabs>
        <w:spacing w:before="120" w:after="120"/>
        <w:ind w:left="0" w:firstLine="0"/>
        <w:jc w:val="both"/>
        <w:rPr>
          <w:sz w:val="28"/>
          <w:szCs w:val="28"/>
        </w:rPr>
      </w:pPr>
      <w:r w:rsidRPr="00FB1AB9">
        <w:rPr>
          <w:b/>
          <w:sz w:val="28"/>
          <w:szCs w:val="28"/>
        </w:rPr>
        <w:t>Основные финансовые показатели проекта</w:t>
      </w:r>
      <w:r w:rsidRPr="005A6F22">
        <w:rPr>
          <w:sz w:val="28"/>
          <w:szCs w:val="28"/>
        </w:rPr>
        <w:t xml:space="preserve">: </w:t>
      </w:r>
    </w:p>
    <w:tbl>
      <w:tblPr>
        <w:tblW w:w="9600" w:type="dxa"/>
        <w:tblInd w:w="94" w:type="dxa"/>
        <w:tblLook w:val="04A0" w:firstRow="1" w:lastRow="0" w:firstColumn="1" w:lastColumn="0" w:noHBand="0" w:noVBand="1"/>
      </w:tblPr>
      <w:tblGrid>
        <w:gridCol w:w="6614"/>
        <w:gridCol w:w="1760"/>
        <w:gridCol w:w="1226"/>
      </w:tblGrid>
      <w:tr w:rsidR="00B11951" w:rsidRPr="006F4501" w:rsidTr="009E2F7D">
        <w:trPr>
          <w:trHeight w:val="20"/>
        </w:trPr>
        <w:tc>
          <w:tcPr>
            <w:tcW w:w="6614"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6F4501" w:rsidRDefault="00B11951" w:rsidP="009E2F7D">
            <w:pPr>
              <w:jc w:val="center"/>
              <w:rPr>
                <w:b/>
                <w:bCs/>
              </w:rPr>
            </w:pPr>
            <w:r w:rsidRPr="006F4501">
              <w:rPr>
                <w:b/>
                <w:bCs/>
              </w:rPr>
              <w:t>Наименование:</w:t>
            </w:r>
          </w:p>
        </w:tc>
        <w:tc>
          <w:tcPr>
            <w:tcW w:w="1760" w:type="dxa"/>
            <w:tcBorders>
              <w:top w:val="single" w:sz="4" w:space="0" w:color="auto"/>
              <w:left w:val="nil"/>
              <w:bottom w:val="double" w:sz="4" w:space="0" w:color="auto"/>
              <w:right w:val="single" w:sz="4" w:space="0" w:color="auto"/>
            </w:tcBorders>
            <w:shd w:val="clear" w:color="000000" w:fill="D6E3BC"/>
            <w:noWrap/>
            <w:vAlign w:val="center"/>
          </w:tcPr>
          <w:p w:rsidR="00B11951" w:rsidRPr="006F4501" w:rsidRDefault="00B11951" w:rsidP="009E2F7D">
            <w:pPr>
              <w:jc w:val="center"/>
              <w:rPr>
                <w:b/>
                <w:bCs/>
              </w:rPr>
            </w:pPr>
            <w:r w:rsidRPr="006F4501">
              <w:rPr>
                <w:b/>
                <w:bCs/>
              </w:rPr>
              <w:t>Единицы измерения</w:t>
            </w:r>
          </w:p>
        </w:tc>
        <w:tc>
          <w:tcPr>
            <w:tcW w:w="1226"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6F4501" w:rsidRDefault="00B11951" w:rsidP="009E2F7D">
            <w:pPr>
              <w:jc w:val="center"/>
              <w:rPr>
                <w:b/>
              </w:rPr>
            </w:pPr>
            <w:r w:rsidRPr="006F4501">
              <w:rPr>
                <w:b/>
              </w:rPr>
              <w:t>Значение</w:t>
            </w:r>
          </w:p>
        </w:tc>
      </w:tr>
      <w:tr w:rsidR="00B11951" w:rsidRPr="006F4501" w:rsidTr="009E2F7D">
        <w:trPr>
          <w:trHeight w:val="20"/>
        </w:trPr>
        <w:tc>
          <w:tcPr>
            <w:tcW w:w="6614"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6F4501" w:rsidRDefault="00B11951" w:rsidP="009E2F7D">
            <w:pPr>
              <w:rPr>
                <w:bCs/>
                <w:color w:val="000000"/>
              </w:rPr>
            </w:pPr>
            <w:r w:rsidRPr="006F4501">
              <w:rPr>
                <w:bCs/>
                <w:color w:val="000000"/>
              </w:rPr>
              <w:t>Общая стоимость проекта:</w:t>
            </w:r>
          </w:p>
        </w:tc>
        <w:tc>
          <w:tcPr>
            <w:tcW w:w="1760" w:type="dxa"/>
            <w:tcBorders>
              <w:top w:val="doub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bCs/>
                <w:color w:val="000000"/>
              </w:rPr>
            </w:pPr>
            <w:r w:rsidRPr="006F4501">
              <w:rPr>
                <w:bCs/>
                <w:color w:val="000000"/>
              </w:rPr>
              <w:t>руб.</w:t>
            </w:r>
          </w:p>
        </w:tc>
        <w:tc>
          <w:tcPr>
            <w:tcW w:w="1226"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ind w:left="597"/>
              <w:rPr>
                <w:i/>
                <w:color w:val="000000"/>
              </w:rPr>
            </w:pPr>
            <w:r w:rsidRPr="006F4501">
              <w:rPr>
                <w:i/>
                <w:color w:val="000000"/>
              </w:rPr>
              <w:t xml:space="preserve"> собственные средства</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i/>
                <w:color w:val="000000"/>
              </w:rPr>
            </w:pPr>
            <w:r w:rsidRPr="006F4501">
              <w:rPr>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ind w:left="597"/>
              <w:rPr>
                <w:i/>
                <w:color w:val="000000"/>
              </w:rPr>
            </w:pPr>
            <w:r w:rsidRPr="006F4501">
              <w:rPr>
                <w:i/>
                <w:color w:val="000000"/>
              </w:rPr>
              <w:t xml:space="preserve"> заемные средства (кредиты)</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i/>
                <w:color w:val="000000"/>
              </w:rPr>
            </w:pPr>
            <w:r w:rsidRPr="006F4501">
              <w:rPr>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ind w:left="597"/>
              <w:rPr>
                <w:i/>
                <w:color w:val="000000"/>
              </w:rPr>
            </w:pPr>
            <w:r w:rsidRPr="006F4501">
              <w:rPr>
                <w:i/>
                <w:color w:val="000000"/>
              </w:rPr>
              <w:t xml:space="preserve"> государственные субсидии (грант МЭР)</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i/>
                <w:color w:val="000000"/>
              </w:rPr>
            </w:pPr>
            <w:r w:rsidRPr="006F4501">
              <w:rPr>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ind w:left="597"/>
              <w:rPr>
                <w:i/>
                <w:color w:val="000000"/>
              </w:rPr>
            </w:pPr>
            <w:r w:rsidRPr="006F4501">
              <w:rPr>
                <w:i/>
                <w:color w:val="000000"/>
              </w:rPr>
              <w:t xml:space="preserve"> государственные субсидии (ГСЗН)</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i/>
                <w:color w:val="000000"/>
              </w:rPr>
            </w:pPr>
            <w:r w:rsidRPr="006F4501">
              <w:rPr>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ind w:left="597"/>
              <w:rPr>
                <w:i/>
                <w:color w:val="000000"/>
              </w:rPr>
            </w:pPr>
            <w:r w:rsidRPr="006F4501">
              <w:rPr>
                <w:i/>
                <w:color w:val="000000"/>
              </w:rPr>
              <w:t xml:space="preserve"> субвенция (ГСЗН)</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i/>
                <w:color w:val="000000"/>
              </w:rPr>
            </w:pPr>
            <w:r w:rsidRPr="006F4501">
              <w:rPr>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ind w:left="597"/>
              <w:rPr>
                <w:i/>
                <w:color w:val="000000"/>
              </w:rPr>
            </w:pPr>
            <w:r w:rsidRPr="006F4501">
              <w:rPr>
                <w:i/>
                <w:color w:val="000000"/>
              </w:rPr>
              <w:t xml:space="preserve"> прочие источники финансирования</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i/>
                <w:color w:val="000000"/>
              </w:rPr>
            </w:pPr>
            <w:r w:rsidRPr="006F4501">
              <w:rPr>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rPr>
                <w:color w:val="000000"/>
              </w:rPr>
            </w:pPr>
            <w:r w:rsidRPr="006F4501">
              <w:rPr>
                <w:color w:val="000000"/>
              </w:rPr>
              <w:t>Чистая прибыль (за первый год проекта)</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color w:val="000000"/>
              </w:rPr>
            </w:pPr>
            <w:r w:rsidRPr="006F4501">
              <w:rPr>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rPr>
                <w:color w:val="000000"/>
              </w:rPr>
            </w:pPr>
            <w:r w:rsidRPr="006F4501">
              <w:rPr>
                <w:color w:val="000000"/>
              </w:rPr>
              <w:t>Суммарный денежный поток (за первый год проекта)</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color w:val="000000"/>
              </w:rPr>
            </w:pPr>
            <w:r w:rsidRPr="006F4501">
              <w:rPr>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rPr>
                <w:color w:val="000000"/>
              </w:rPr>
            </w:pPr>
            <w:r w:rsidRPr="006F4501">
              <w:rPr>
                <w:color w:val="000000"/>
              </w:rPr>
              <w:t>Рентабельность продаж</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color w:val="000000"/>
              </w:rPr>
            </w:pPr>
            <w:r w:rsidRPr="006F4501">
              <w:rPr>
                <w:color w:val="000000"/>
              </w:rPr>
              <w:t>%</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r w:rsidR="00B11951" w:rsidRPr="006F4501" w:rsidTr="009E2F7D">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pPr>
              <w:rPr>
                <w:color w:val="000000"/>
              </w:rPr>
            </w:pPr>
            <w:r w:rsidRPr="006F4501">
              <w:rPr>
                <w:color w:val="000000"/>
              </w:rPr>
              <w:t>Период окупаемости общих вложений</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6F4501" w:rsidRDefault="00B11951" w:rsidP="009E2F7D">
            <w:pPr>
              <w:jc w:val="center"/>
              <w:rPr>
                <w:color w:val="000000"/>
              </w:rPr>
            </w:pPr>
            <w:r w:rsidRPr="006F4501">
              <w:rPr>
                <w:color w:val="000000"/>
              </w:rPr>
              <w:t>мес.</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6F4501" w:rsidRDefault="00B11951" w:rsidP="009E2F7D"/>
        </w:tc>
      </w:tr>
    </w:tbl>
    <w:p w:rsidR="00B11951" w:rsidRPr="005A6F22" w:rsidRDefault="00B11951" w:rsidP="00B477A4">
      <w:pPr>
        <w:numPr>
          <w:ilvl w:val="1"/>
          <w:numId w:val="28"/>
        </w:numPr>
        <w:tabs>
          <w:tab w:val="left" w:pos="706"/>
        </w:tabs>
        <w:spacing w:before="120" w:after="120"/>
        <w:ind w:left="0" w:firstLine="0"/>
        <w:jc w:val="both"/>
        <w:rPr>
          <w:sz w:val="28"/>
          <w:szCs w:val="28"/>
        </w:rPr>
      </w:pPr>
      <w:r w:rsidRPr="00AD264C">
        <w:rPr>
          <w:b/>
          <w:sz w:val="28"/>
          <w:szCs w:val="28"/>
        </w:rPr>
        <w:t>Предпочтительная организационно-правовая форма</w:t>
      </w:r>
      <w:r w:rsidRPr="005A6F22">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322"/>
      </w:tblGrid>
      <w:tr w:rsidR="00B11951" w:rsidRPr="001A1B8F" w:rsidTr="009E2F7D">
        <w:trPr>
          <w:trHeight w:val="170"/>
          <w:jc w:val="center"/>
        </w:trPr>
        <w:tc>
          <w:tcPr>
            <w:tcW w:w="787" w:type="dxa"/>
            <w:tcBorders>
              <w:bottom w:val="double" w:sz="4" w:space="0" w:color="auto"/>
              <w:right w:val="single" w:sz="4" w:space="0" w:color="auto"/>
            </w:tcBorders>
            <w:shd w:val="clear" w:color="auto" w:fill="D6E3BC"/>
            <w:vAlign w:val="center"/>
          </w:tcPr>
          <w:p w:rsidR="00B11951" w:rsidRPr="001E17A0" w:rsidRDefault="00B11951" w:rsidP="009E2F7D">
            <w:pPr>
              <w:jc w:val="center"/>
              <w:rPr>
                <w:b/>
                <w:bCs/>
                <w:sz w:val="22"/>
                <w:szCs w:val="22"/>
              </w:rPr>
            </w:pPr>
            <w:r w:rsidRPr="007E6976">
              <w:rPr>
                <w:b/>
                <w:bCs/>
                <w:sz w:val="22"/>
                <w:szCs w:val="22"/>
              </w:rPr>
              <w:t>Х*</w:t>
            </w:r>
          </w:p>
        </w:tc>
        <w:tc>
          <w:tcPr>
            <w:tcW w:w="7322" w:type="dxa"/>
            <w:tcBorders>
              <w:top w:val="single" w:sz="4" w:space="0" w:color="auto"/>
              <w:left w:val="single" w:sz="4" w:space="0" w:color="auto"/>
              <w:bottom w:val="double" w:sz="4" w:space="0" w:color="auto"/>
              <w:right w:val="single" w:sz="4" w:space="0" w:color="auto"/>
            </w:tcBorders>
            <w:shd w:val="clear" w:color="auto" w:fill="D6E3BC"/>
            <w:vAlign w:val="center"/>
          </w:tcPr>
          <w:p w:rsidR="00B11951" w:rsidRPr="001A1B8F" w:rsidRDefault="00B11951" w:rsidP="009E2F7D">
            <w:pPr>
              <w:ind w:firstLine="476"/>
              <w:jc w:val="center"/>
              <w:rPr>
                <w:b/>
                <w:bCs/>
                <w:sz w:val="22"/>
                <w:szCs w:val="22"/>
              </w:rPr>
            </w:pPr>
            <w:r w:rsidRPr="001A1B8F">
              <w:rPr>
                <w:b/>
                <w:color w:val="000000"/>
                <w:sz w:val="22"/>
                <w:szCs w:val="22"/>
              </w:rPr>
              <w:t>Организационно-правовая форма предполагаемого предприятия</w:t>
            </w:r>
          </w:p>
        </w:tc>
      </w:tr>
      <w:tr w:rsidR="00B11951" w:rsidRPr="001A1B8F" w:rsidTr="009E2F7D">
        <w:trPr>
          <w:trHeight w:val="170"/>
          <w:jc w:val="center"/>
        </w:trPr>
        <w:tc>
          <w:tcPr>
            <w:tcW w:w="787" w:type="dxa"/>
            <w:tcBorders>
              <w:top w:val="double" w:sz="4" w:space="0" w:color="auto"/>
              <w:right w:val="single" w:sz="4" w:space="0" w:color="auto"/>
            </w:tcBorders>
            <w:vAlign w:val="center"/>
          </w:tcPr>
          <w:p w:rsidR="00B11951" w:rsidRPr="001A1B8F" w:rsidRDefault="00B11951" w:rsidP="009E2F7D">
            <w:pPr>
              <w:tabs>
                <w:tab w:val="left" w:pos="706"/>
              </w:tabs>
              <w:jc w:val="center"/>
              <w:rPr>
                <w:b/>
                <w:sz w:val="22"/>
                <w:szCs w:val="22"/>
              </w:rPr>
            </w:pPr>
          </w:p>
        </w:tc>
        <w:tc>
          <w:tcPr>
            <w:tcW w:w="7322" w:type="dxa"/>
            <w:tcBorders>
              <w:top w:val="double" w:sz="4" w:space="0" w:color="auto"/>
              <w:left w:val="single" w:sz="4" w:space="0" w:color="auto"/>
              <w:bottom w:val="single" w:sz="4" w:space="0" w:color="auto"/>
              <w:right w:val="single" w:sz="4" w:space="0" w:color="auto"/>
            </w:tcBorders>
            <w:vAlign w:val="center"/>
          </w:tcPr>
          <w:p w:rsidR="00B11951" w:rsidRPr="001A1B8F" w:rsidRDefault="00B11951" w:rsidP="009E2F7D">
            <w:pPr>
              <w:tabs>
                <w:tab w:val="left" w:pos="706"/>
              </w:tabs>
              <w:ind w:left="136"/>
              <w:rPr>
                <w:b/>
                <w:sz w:val="22"/>
                <w:szCs w:val="22"/>
              </w:rPr>
            </w:pPr>
            <w:r w:rsidRPr="001A1B8F">
              <w:rPr>
                <w:sz w:val="22"/>
                <w:szCs w:val="22"/>
              </w:rPr>
              <w:t>ИПБОЮЛ</w:t>
            </w:r>
          </w:p>
        </w:tc>
      </w:tr>
      <w:tr w:rsidR="00B11951" w:rsidRPr="001A1B8F" w:rsidTr="009E2F7D">
        <w:trPr>
          <w:trHeight w:val="170"/>
          <w:jc w:val="center"/>
        </w:trPr>
        <w:tc>
          <w:tcPr>
            <w:tcW w:w="787" w:type="dxa"/>
            <w:tcBorders>
              <w:right w:val="single" w:sz="4" w:space="0" w:color="auto"/>
            </w:tcBorders>
            <w:vAlign w:val="center"/>
          </w:tcPr>
          <w:p w:rsidR="00B11951" w:rsidRPr="001A1B8F" w:rsidRDefault="00B11951" w:rsidP="009E2F7D">
            <w:pPr>
              <w:tabs>
                <w:tab w:val="left" w:pos="706"/>
              </w:tabs>
              <w:jc w:val="center"/>
              <w:rPr>
                <w:b/>
                <w:sz w:val="22"/>
                <w:szCs w:val="22"/>
              </w:rPr>
            </w:pPr>
          </w:p>
        </w:tc>
        <w:tc>
          <w:tcPr>
            <w:tcW w:w="7322" w:type="dxa"/>
            <w:tcBorders>
              <w:top w:val="single" w:sz="4" w:space="0" w:color="auto"/>
              <w:left w:val="single" w:sz="4" w:space="0" w:color="auto"/>
              <w:bottom w:val="single" w:sz="4" w:space="0" w:color="auto"/>
              <w:right w:val="single" w:sz="4" w:space="0" w:color="auto"/>
            </w:tcBorders>
            <w:vAlign w:val="center"/>
          </w:tcPr>
          <w:p w:rsidR="00B11951" w:rsidRPr="001A1B8F" w:rsidRDefault="00B11951" w:rsidP="009E2F7D">
            <w:pPr>
              <w:tabs>
                <w:tab w:val="left" w:pos="706"/>
              </w:tabs>
              <w:ind w:left="136"/>
              <w:rPr>
                <w:b/>
                <w:sz w:val="22"/>
                <w:szCs w:val="22"/>
              </w:rPr>
            </w:pPr>
            <w:r w:rsidRPr="001A1B8F">
              <w:rPr>
                <w:sz w:val="22"/>
                <w:szCs w:val="22"/>
              </w:rPr>
              <w:t>ООО</w:t>
            </w:r>
          </w:p>
        </w:tc>
      </w:tr>
    </w:tbl>
    <w:p w:rsidR="00B11951" w:rsidRDefault="00B11951" w:rsidP="00B11951">
      <w:pPr>
        <w:tabs>
          <w:tab w:val="left" w:pos="706"/>
        </w:tabs>
        <w:spacing w:before="120"/>
        <w:jc w:val="both"/>
        <w:rPr>
          <w:i/>
          <w:color w:val="000000"/>
        </w:rPr>
      </w:pPr>
      <w:r w:rsidRPr="00AC6A18">
        <w:rPr>
          <w:i/>
        </w:rPr>
        <w:t xml:space="preserve">*необходимо </w:t>
      </w:r>
      <w:r>
        <w:rPr>
          <w:i/>
        </w:rPr>
        <w:t>отметить</w:t>
      </w:r>
      <w:r w:rsidRPr="00AC6A18">
        <w:rPr>
          <w:i/>
        </w:rPr>
        <w:t xml:space="preserve"> «</w:t>
      </w:r>
      <w:r w:rsidRPr="00AC6A18">
        <w:rPr>
          <w:b/>
          <w:i/>
        </w:rPr>
        <w:t>Х</w:t>
      </w:r>
      <w:r w:rsidRPr="00AC6A18">
        <w:rPr>
          <w:i/>
        </w:rPr>
        <w:t xml:space="preserve">» </w:t>
      </w:r>
      <w:r>
        <w:rPr>
          <w:i/>
        </w:rPr>
        <w:t>о</w:t>
      </w:r>
      <w:r w:rsidRPr="007E6976">
        <w:rPr>
          <w:i/>
          <w:color w:val="000000"/>
        </w:rPr>
        <w:t>рганизационно</w:t>
      </w:r>
      <w:r>
        <w:rPr>
          <w:i/>
          <w:color w:val="000000"/>
        </w:rPr>
        <w:t xml:space="preserve"> </w:t>
      </w:r>
      <w:r w:rsidRPr="007E6976">
        <w:rPr>
          <w:i/>
          <w:color w:val="000000"/>
        </w:rPr>
        <w:t>-</w:t>
      </w:r>
      <w:r>
        <w:rPr>
          <w:i/>
          <w:color w:val="000000"/>
        </w:rPr>
        <w:t xml:space="preserve"> </w:t>
      </w:r>
      <w:r w:rsidRPr="007E6976">
        <w:rPr>
          <w:i/>
          <w:color w:val="000000"/>
        </w:rPr>
        <w:t>правов</w:t>
      </w:r>
      <w:r>
        <w:rPr>
          <w:i/>
          <w:color w:val="000000"/>
        </w:rPr>
        <w:t>ую</w:t>
      </w:r>
      <w:r w:rsidRPr="007E6976">
        <w:rPr>
          <w:i/>
          <w:color w:val="000000"/>
        </w:rPr>
        <w:t xml:space="preserve"> форм</w:t>
      </w:r>
      <w:r>
        <w:rPr>
          <w:i/>
          <w:color w:val="000000"/>
        </w:rPr>
        <w:t>у.</w:t>
      </w:r>
    </w:p>
    <w:p w:rsidR="00B11951" w:rsidRPr="005A6F22" w:rsidRDefault="00B11951" w:rsidP="00B477A4">
      <w:pPr>
        <w:numPr>
          <w:ilvl w:val="1"/>
          <w:numId w:val="28"/>
        </w:numPr>
        <w:tabs>
          <w:tab w:val="left" w:pos="706"/>
        </w:tabs>
        <w:spacing w:before="120" w:after="120"/>
        <w:ind w:left="0" w:firstLine="0"/>
        <w:jc w:val="both"/>
        <w:rPr>
          <w:sz w:val="28"/>
          <w:szCs w:val="28"/>
        </w:rPr>
      </w:pPr>
      <w:r w:rsidRPr="00A51EB1">
        <w:rPr>
          <w:b/>
          <w:sz w:val="28"/>
          <w:szCs w:val="28"/>
        </w:rPr>
        <w:t>Предпочтительная форма налогообложения проекта</w:t>
      </w:r>
      <w:r w:rsidRPr="005A6F22">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556"/>
      </w:tblGrid>
      <w:tr w:rsidR="00B11951" w:rsidRPr="001A1B8F" w:rsidTr="009E2F7D">
        <w:trPr>
          <w:trHeight w:val="170"/>
          <w:jc w:val="center"/>
        </w:trPr>
        <w:tc>
          <w:tcPr>
            <w:tcW w:w="819" w:type="dxa"/>
            <w:tcBorders>
              <w:bottom w:val="double" w:sz="4" w:space="0" w:color="auto"/>
              <w:right w:val="single" w:sz="4" w:space="0" w:color="auto"/>
            </w:tcBorders>
            <w:shd w:val="clear" w:color="auto" w:fill="D6E3BC"/>
            <w:vAlign w:val="center"/>
          </w:tcPr>
          <w:p w:rsidR="00B11951" w:rsidRPr="001E17A0" w:rsidRDefault="00B11951" w:rsidP="009E2F7D">
            <w:pPr>
              <w:jc w:val="center"/>
              <w:rPr>
                <w:b/>
                <w:bCs/>
                <w:sz w:val="22"/>
                <w:szCs w:val="22"/>
              </w:rPr>
            </w:pPr>
            <w:r w:rsidRPr="007E6976">
              <w:rPr>
                <w:b/>
                <w:bCs/>
                <w:sz w:val="22"/>
                <w:szCs w:val="22"/>
              </w:rPr>
              <w:t>Х*</w:t>
            </w:r>
          </w:p>
        </w:tc>
        <w:tc>
          <w:tcPr>
            <w:tcW w:w="8556" w:type="dxa"/>
            <w:tcBorders>
              <w:top w:val="single" w:sz="4" w:space="0" w:color="auto"/>
              <w:left w:val="single" w:sz="4" w:space="0" w:color="auto"/>
              <w:bottom w:val="double" w:sz="4" w:space="0" w:color="auto"/>
              <w:right w:val="single" w:sz="4" w:space="0" w:color="auto"/>
            </w:tcBorders>
            <w:shd w:val="clear" w:color="auto" w:fill="D6E3BC"/>
            <w:vAlign w:val="center"/>
          </w:tcPr>
          <w:p w:rsidR="00B11951" w:rsidRPr="001A1B8F" w:rsidRDefault="00B11951" w:rsidP="009E2F7D">
            <w:pPr>
              <w:ind w:firstLine="476"/>
              <w:jc w:val="center"/>
              <w:rPr>
                <w:b/>
                <w:bCs/>
                <w:sz w:val="22"/>
                <w:szCs w:val="22"/>
              </w:rPr>
            </w:pPr>
            <w:r w:rsidRPr="001A1B8F">
              <w:rPr>
                <w:b/>
                <w:sz w:val="22"/>
                <w:szCs w:val="22"/>
              </w:rPr>
              <w:t>Налоговые режимы</w:t>
            </w:r>
          </w:p>
        </w:tc>
      </w:tr>
      <w:tr w:rsidR="00B11951" w:rsidRPr="001A1B8F" w:rsidTr="009E2F7D">
        <w:trPr>
          <w:trHeight w:val="170"/>
          <w:jc w:val="center"/>
        </w:trPr>
        <w:tc>
          <w:tcPr>
            <w:tcW w:w="819" w:type="dxa"/>
            <w:tcBorders>
              <w:top w:val="double" w:sz="4" w:space="0" w:color="auto"/>
              <w:right w:val="single" w:sz="4" w:space="0" w:color="auto"/>
            </w:tcBorders>
            <w:vAlign w:val="center"/>
          </w:tcPr>
          <w:p w:rsidR="00B11951" w:rsidRPr="001A1B8F" w:rsidRDefault="00B11951" w:rsidP="009E2F7D">
            <w:pPr>
              <w:tabs>
                <w:tab w:val="left" w:pos="706"/>
              </w:tabs>
              <w:jc w:val="center"/>
              <w:rPr>
                <w:b/>
                <w:sz w:val="22"/>
                <w:szCs w:val="22"/>
              </w:rPr>
            </w:pPr>
          </w:p>
        </w:tc>
        <w:tc>
          <w:tcPr>
            <w:tcW w:w="8556" w:type="dxa"/>
            <w:tcBorders>
              <w:top w:val="double" w:sz="4" w:space="0" w:color="auto"/>
              <w:left w:val="single" w:sz="4" w:space="0" w:color="auto"/>
              <w:bottom w:val="single" w:sz="4" w:space="0" w:color="auto"/>
              <w:right w:val="single" w:sz="4" w:space="0" w:color="auto"/>
            </w:tcBorders>
            <w:vAlign w:val="center"/>
          </w:tcPr>
          <w:p w:rsidR="00B11951" w:rsidRPr="001A1B8F" w:rsidRDefault="00B11951" w:rsidP="009E2F7D">
            <w:pPr>
              <w:tabs>
                <w:tab w:val="left" w:pos="706"/>
              </w:tabs>
              <w:ind w:left="76"/>
              <w:rPr>
                <w:b/>
                <w:sz w:val="22"/>
                <w:szCs w:val="22"/>
              </w:rPr>
            </w:pPr>
            <w:r w:rsidRPr="001A1B8F">
              <w:rPr>
                <w:sz w:val="22"/>
                <w:szCs w:val="22"/>
              </w:rPr>
              <w:t>Упрощенная система налогообложения (</w:t>
            </w:r>
            <w:r>
              <w:rPr>
                <w:sz w:val="22"/>
                <w:szCs w:val="22"/>
              </w:rPr>
              <w:t>УСН</w:t>
            </w:r>
            <w:r w:rsidRPr="001A1B8F">
              <w:rPr>
                <w:sz w:val="22"/>
                <w:szCs w:val="22"/>
              </w:rPr>
              <w:t>)</w:t>
            </w:r>
          </w:p>
        </w:tc>
      </w:tr>
      <w:tr w:rsidR="00B11951" w:rsidRPr="001A1B8F" w:rsidTr="009E2F7D">
        <w:trPr>
          <w:trHeight w:val="170"/>
          <w:jc w:val="center"/>
        </w:trPr>
        <w:tc>
          <w:tcPr>
            <w:tcW w:w="819" w:type="dxa"/>
            <w:tcBorders>
              <w:right w:val="single" w:sz="4" w:space="0" w:color="auto"/>
            </w:tcBorders>
            <w:vAlign w:val="center"/>
          </w:tcPr>
          <w:p w:rsidR="00B11951" w:rsidRPr="001A1B8F" w:rsidRDefault="00B11951" w:rsidP="009E2F7D">
            <w:pPr>
              <w:tabs>
                <w:tab w:val="left" w:pos="706"/>
              </w:tabs>
              <w:jc w:val="center"/>
              <w:rPr>
                <w:b/>
                <w:sz w:val="22"/>
                <w:szCs w:val="22"/>
              </w:rPr>
            </w:pPr>
          </w:p>
        </w:tc>
        <w:tc>
          <w:tcPr>
            <w:tcW w:w="8556" w:type="dxa"/>
            <w:tcBorders>
              <w:top w:val="single" w:sz="4" w:space="0" w:color="auto"/>
              <w:left w:val="single" w:sz="4" w:space="0" w:color="auto"/>
              <w:bottom w:val="single" w:sz="4" w:space="0" w:color="auto"/>
              <w:right w:val="single" w:sz="4" w:space="0" w:color="auto"/>
            </w:tcBorders>
            <w:vAlign w:val="center"/>
          </w:tcPr>
          <w:p w:rsidR="00B11951" w:rsidRPr="001A1B8F" w:rsidRDefault="00B11951" w:rsidP="009E2F7D">
            <w:pPr>
              <w:tabs>
                <w:tab w:val="left" w:pos="706"/>
              </w:tabs>
              <w:ind w:left="76"/>
              <w:rPr>
                <w:b/>
                <w:sz w:val="22"/>
                <w:szCs w:val="22"/>
              </w:rPr>
            </w:pPr>
            <w:r w:rsidRPr="001A1B8F">
              <w:rPr>
                <w:sz w:val="22"/>
                <w:szCs w:val="22"/>
              </w:rPr>
              <w:t>Единый налог на вмененный доход (ЕНВД)</w:t>
            </w:r>
          </w:p>
        </w:tc>
      </w:tr>
      <w:tr w:rsidR="00B11951" w:rsidRPr="001A1B8F" w:rsidTr="009E2F7D">
        <w:trPr>
          <w:trHeight w:val="170"/>
          <w:jc w:val="center"/>
        </w:trPr>
        <w:tc>
          <w:tcPr>
            <w:tcW w:w="819" w:type="dxa"/>
            <w:tcBorders>
              <w:right w:val="single" w:sz="4" w:space="0" w:color="auto"/>
            </w:tcBorders>
            <w:vAlign w:val="center"/>
          </w:tcPr>
          <w:p w:rsidR="00B11951" w:rsidRPr="001A1B8F" w:rsidRDefault="00B11951" w:rsidP="009E2F7D">
            <w:pPr>
              <w:tabs>
                <w:tab w:val="left" w:pos="706"/>
              </w:tabs>
              <w:jc w:val="center"/>
              <w:rPr>
                <w:b/>
                <w:sz w:val="22"/>
                <w:szCs w:val="22"/>
              </w:rPr>
            </w:pPr>
          </w:p>
        </w:tc>
        <w:tc>
          <w:tcPr>
            <w:tcW w:w="8556" w:type="dxa"/>
            <w:tcBorders>
              <w:top w:val="single" w:sz="4" w:space="0" w:color="auto"/>
              <w:left w:val="single" w:sz="4" w:space="0" w:color="auto"/>
              <w:bottom w:val="single" w:sz="4" w:space="0" w:color="auto"/>
              <w:right w:val="single" w:sz="4" w:space="0" w:color="auto"/>
            </w:tcBorders>
            <w:vAlign w:val="center"/>
          </w:tcPr>
          <w:p w:rsidR="00B11951" w:rsidRPr="001A1B8F" w:rsidRDefault="00B11951" w:rsidP="009E2F7D">
            <w:pPr>
              <w:tabs>
                <w:tab w:val="left" w:pos="706"/>
              </w:tabs>
              <w:ind w:left="76"/>
              <w:rPr>
                <w:sz w:val="22"/>
                <w:szCs w:val="22"/>
              </w:rPr>
            </w:pPr>
            <w:r w:rsidRPr="001A1B8F">
              <w:rPr>
                <w:sz w:val="22"/>
                <w:szCs w:val="22"/>
              </w:rPr>
              <w:t>Единый сельскохозяйственный налог (ЕСХН)</w:t>
            </w:r>
          </w:p>
        </w:tc>
      </w:tr>
      <w:tr w:rsidR="00B11951" w:rsidRPr="001A1B8F" w:rsidTr="009E2F7D">
        <w:trPr>
          <w:trHeight w:val="170"/>
          <w:jc w:val="center"/>
        </w:trPr>
        <w:tc>
          <w:tcPr>
            <w:tcW w:w="819" w:type="dxa"/>
            <w:tcBorders>
              <w:right w:val="single" w:sz="4" w:space="0" w:color="auto"/>
            </w:tcBorders>
            <w:vAlign w:val="center"/>
          </w:tcPr>
          <w:p w:rsidR="00B11951" w:rsidRPr="001A1B8F" w:rsidRDefault="00B11951" w:rsidP="009E2F7D">
            <w:pPr>
              <w:tabs>
                <w:tab w:val="left" w:pos="706"/>
              </w:tabs>
              <w:jc w:val="center"/>
              <w:rPr>
                <w:b/>
                <w:sz w:val="22"/>
                <w:szCs w:val="22"/>
              </w:rPr>
            </w:pPr>
          </w:p>
        </w:tc>
        <w:tc>
          <w:tcPr>
            <w:tcW w:w="8556" w:type="dxa"/>
            <w:tcBorders>
              <w:top w:val="single" w:sz="4" w:space="0" w:color="auto"/>
              <w:left w:val="single" w:sz="4" w:space="0" w:color="auto"/>
              <w:bottom w:val="single" w:sz="4" w:space="0" w:color="auto"/>
              <w:right w:val="single" w:sz="4" w:space="0" w:color="auto"/>
            </w:tcBorders>
            <w:vAlign w:val="center"/>
          </w:tcPr>
          <w:p w:rsidR="00B11951" w:rsidRPr="001A1B8F" w:rsidRDefault="00B11951" w:rsidP="009E2F7D">
            <w:pPr>
              <w:tabs>
                <w:tab w:val="left" w:pos="706"/>
              </w:tabs>
              <w:ind w:left="76"/>
              <w:rPr>
                <w:b/>
                <w:sz w:val="22"/>
                <w:szCs w:val="22"/>
              </w:rPr>
            </w:pPr>
            <w:r w:rsidRPr="001A1B8F">
              <w:rPr>
                <w:sz w:val="22"/>
                <w:szCs w:val="22"/>
              </w:rPr>
              <w:t>Упрощенная система налогообложения на основе патента (</w:t>
            </w:r>
            <w:r>
              <w:rPr>
                <w:sz w:val="22"/>
                <w:szCs w:val="22"/>
              </w:rPr>
              <w:t>УСН</w:t>
            </w:r>
            <w:r w:rsidRPr="001A1B8F">
              <w:rPr>
                <w:sz w:val="22"/>
                <w:szCs w:val="22"/>
              </w:rPr>
              <w:t xml:space="preserve"> на основании патента)</w:t>
            </w:r>
          </w:p>
        </w:tc>
      </w:tr>
    </w:tbl>
    <w:p w:rsidR="00B11951" w:rsidRPr="00863E44" w:rsidRDefault="00B11951" w:rsidP="00B11951">
      <w:pPr>
        <w:tabs>
          <w:tab w:val="left" w:pos="706"/>
        </w:tabs>
        <w:spacing w:before="120"/>
        <w:jc w:val="both"/>
        <w:rPr>
          <w:i/>
        </w:rPr>
      </w:pPr>
      <w:r w:rsidRPr="00F842B4">
        <w:rPr>
          <w:i/>
        </w:rPr>
        <w:t xml:space="preserve">*необходимо </w:t>
      </w:r>
      <w:r>
        <w:rPr>
          <w:i/>
        </w:rPr>
        <w:t>отметить</w:t>
      </w:r>
      <w:r w:rsidRPr="00F842B4">
        <w:rPr>
          <w:i/>
        </w:rPr>
        <w:t xml:space="preserve"> «</w:t>
      </w:r>
      <w:r w:rsidRPr="00863E44">
        <w:rPr>
          <w:i/>
        </w:rPr>
        <w:t>Х</w:t>
      </w:r>
      <w:r w:rsidRPr="00F842B4">
        <w:rPr>
          <w:i/>
        </w:rPr>
        <w:t>» налогов</w:t>
      </w:r>
      <w:r>
        <w:rPr>
          <w:i/>
        </w:rPr>
        <w:t>ый</w:t>
      </w:r>
      <w:r w:rsidRPr="00F842B4">
        <w:rPr>
          <w:i/>
        </w:rPr>
        <w:t xml:space="preserve"> режим</w:t>
      </w:r>
      <w:r>
        <w:rPr>
          <w:i/>
        </w:rPr>
        <w:t>.</w:t>
      </w:r>
    </w:p>
    <w:p w:rsidR="00B11951" w:rsidRPr="0048246C" w:rsidRDefault="00B11951" w:rsidP="00B11951">
      <w:pPr>
        <w:pStyle w:val="1"/>
        <w:rPr>
          <w:szCs w:val="32"/>
        </w:rPr>
      </w:pPr>
      <w:r>
        <w:br w:type="page"/>
      </w:r>
      <w:r w:rsidRPr="0048246C">
        <w:rPr>
          <w:szCs w:val="32"/>
        </w:rPr>
        <w:lastRenderedPageBreak/>
        <w:t>3.</w:t>
      </w:r>
      <w:r w:rsidRPr="0048246C">
        <w:rPr>
          <w:szCs w:val="32"/>
        </w:rPr>
        <w:tab/>
        <w:t>ОПИСАНИЕ ПРОДУКЦИИ (УСЛУГИ)</w:t>
      </w:r>
    </w:p>
    <w:p w:rsidR="00B11951" w:rsidRPr="005A6F22" w:rsidRDefault="00B11951" w:rsidP="00B11951">
      <w:pPr>
        <w:tabs>
          <w:tab w:val="left" w:pos="706"/>
        </w:tabs>
        <w:spacing w:before="120" w:after="120"/>
        <w:jc w:val="both"/>
        <w:outlineLvl w:val="0"/>
        <w:rPr>
          <w:sz w:val="28"/>
          <w:szCs w:val="28"/>
        </w:rPr>
      </w:pPr>
      <w:r>
        <w:rPr>
          <w:b/>
          <w:sz w:val="28"/>
          <w:szCs w:val="28"/>
        </w:rPr>
        <w:t>3.1.</w:t>
      </w:r>
      <w:r>
        <w:rPr>
          <w:b/>
          <w:sz w:val="28"/>
          <w:szCs w:val="28"/>
        </w:rPr>
        <w:tab/>
      </w:r>
      <w:r w:rsidRPr="00AD264C">
        <w:rPr>
          <w:b/>
          <w:sz w:val="28"/>
          <w:szCs w:val="28"/>
        </w:rPr>
        <w:t>Наименование продукции (услуги)</w:t>
      </w:r>
      <w:r w:rsidRPr="005A6F22">
        <w:rPr>
          <w:sz w:val="28"/>
          <w:szCs w:val="28"/>
        </w:rPr>
        <w:t xml:space="preserve">: </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Pr="005A6F22" w:rsidRDefault="00B11951" w:rsidP="00B11951">
      <w:pPr>
        <w:tabs>
          <w:tab w:val="left" w:pos="706"/>
        </w:tabs>
        <w:spacing w:before="120" w:after="120"/>
        <w:jc w:val="both"/>
        <w:outlineLvl w:val="0"/>
        <w:rPr>
          <w:sz w:val="28"/>
          <w:szCs w:val="28"/>
        </w:rPr>
      </w:pPr>
      <w:r>
        <w:rPr>
          <w:b/>
          <w:sz w:val="28"/>
          <w:szCs w:val="28"/>
        </w:rPr>
        <w:t>3.2.</w:t>
      </w:r>
      <w:r>
        <w:rPr>
          <w:b/>
          <w:sz w:val="28"/>
          <w:szCs w:val="28"/>
        </w:rPr>
        <w:tab/>
      </w:r>
      <w:r w:rsidRPr="00AD264C">
        <w:rPr>
          <w:b/>
          <w:sz w:val="28"/>
          <w:szCs w:val="28"/>
        </w:rPr>
        <w:t>Краткое описание и основные характеристики</w:t>
      </w:r>
      <w:r w:rsidRPr="005A6F22">
        <w:rPr>
          <w:sz w:val="28"/>
          <w:szCs w:val="28"/>
        </w:rPr>
        <w:t xml:space="preserve">: </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p>
    <w:p w:rsidR="00B11951" w:rsidRPr="001765B4" w:rsidRDefault="00B11951" w:rsidP="00B11951">
      <w:pPr>
        <w:pStyle w:val="1"/>
        <w:rPr>
          <w:szCs w:val="32"/>
        </w:rPr>
      </w:pPr>
      <w:r w:rsidRPr="0048246C">
        <w:rPr>
          <w:szCs w:val="32"/>
        </w:rPr>
        <w:lastRenderedPageBreak/>
        <w:t>4.</w:t>
      </w:r>
      <w:r w:rsidRPr="0048246C">
        <w:rPr>
          <w:szCs w:val="32"/>
        </w:rPr>
        <w:tab/>
        <w:t>ПЛАН МАРКЕТИНГ</w:t>
      </w:r>
    </w:p>
    <w:p w:rsidR="00B11951" w:rsidRPr="001765B4" w:rsidRDefault="00B11951" w:rsidP="00B11951">
      <w:pPr>
        <w:shd w:val="clear" w:color="auto" w:fill="FFFFFF"/>
        <w:spacing w:before="30" w:after="71"/>
        <w:jc w:val="both"/>
        <w:rPr>
          <w:b/>
          <w:sz w:val="28"/>
          <w:szCs w:val="28"/>
        </w:rPr>
      </w:pPr>
      <w:r>
        <w:rPr>
          <w:b/>
          <w:sz w:val="28"/>
          <w:szCs w:val="28"/>
        </w:rPr>
        <w:t>4.1.</w:t>
      </w:r>
      <w:r>
        <w:rPr>
          <w:b/>
          <w:sz w:val="28"/>
          <w:szCs w:val="28"/>
        </w:rPr>
        <w:tab/>
      </w:r>
      <w:r w:rsidRPr="001765B4">
        <w:rPr>
          <w:b/>
          <w:sz w:val="28"/>
          <w:szCs w:val="28"/>
        </w:rPr>
        <w:t xml:space="preserve"> Модель Портера.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B11951" w:rsidRPr="002813FD" w:rsidTr="009E2F7D">
        <w:trPr>
          <w:trHeight w:val="1765"/>
        </w:trPr>
        <w:tc>
          <w:tcPr>
            <w:tcW w:w="4926" w:type="dxa"/>
          </w:tcPr>
          <w:p w:rsidR="00B11951" w:rsidRPr="002D63F1" w:rsidRDefault="00B11951" w:rsidP="009E2F7D">
            <w:pPr>
              <w:shd w:val="clear" w:color="auto" w:fill="FFFFFF"/>
              <w:jc w:val="both"/>
              <w:rPr>
                <w:color w:val="000000"/>
                <w:sz w:val="28"/>
                <w:szCs w:val="28"/>
              </w:rPr>
            </w:pPr>
            <w:r w:rsidRPr="002D63F1">
              <w:rPr>
                <w:b/>
                <w:color w:val="000000"/>
                <w:sz w:val="28"/>
                <w:szCs w:val="28"/>
              </w:rPr>
              <w:t>Новые игроки на рынке.</w:t>
            </w:r>
            <w:r w:rsidRPr="002D63F1">
              <w:rPr>
                <w:color w:val="000000"/>
                <w:sz w:val="28"/>
                <w:szCs w:val="28"/>
              </w:rPr>
              <w:t xml:space="preserve"> </w:t>
            </w:r>
          </w:p>
          <w:p w:rsidR="00B11951" w:rsidRPr="002D63F1" w:rsidRDefault="00B11951" w:rsidP="009E2F7D">
            <w:pPr>
              <w:shd w:val="clear" w:color="auto" w:fill="FFFFFF"/>
              <w:jc w:val="both"/>
              <w:rPr>
                <w:b/>
                <w:color w:val="000000"/>
                <w:sz w:val="28"/>
                <w:szCs w:val="28"/>
              </w:rPr>
            </w:pPr>
            <w:r w:rsidRPr="002D63F1">
              <w:rPr>
                <w:i/>
                <w:color w:val="000000"/>
                <w:sz w:val="18"/>
                <w:szCs w:val="18"/>
              </w:rPr>
              <w:t>Появление новых игроков на рынке - потенциальная возможность снижения прибыли за счет повышающейся конкуренции. Это связано не только с тем, что конкурент может переманить к себе часть клиентов, но и с тем, что его приход поспособствует снижению среднерыночных цен в отрасли.</w:t>
            </w:r>
          </w:p>
        </w:tc>
        <w:tc>
          <w:tcPr>
            <w:tcW w:w="4927" w:type="dxa"/>
          </w:tcPr>
          <w:p w:rsidR="00B11951" w:rsidRPr="002D63F1" w:rsidRDefault="00B11951" w:rsidP="009E2F7D">
            <w:pPr>
              <w:jc w:val="both"/>
              <w:rPr>
                <w:color w:val="000000"/>
                <w:sz w:val="28"/>
                <w:szCs w:val="28"/>
              </w:rPr>
            </w:pPr>
          </w:p>
        </w:tc>
      </w:tr>
      <w:tr w:rsidR="00B11951" w:rsidRPr="002813FD" w:rsidTr="009E2F7D">
        <w:tc>
          <w:tcPr>
            <w:tcW w:w="4926" w:type="dxa"/>
          </w:tcPr>
          <w:p w:rsidR="00B11951" w:rsidRPr="002D63F1" w:rsidRDefault="00B11951" w:rsidP="009E2F7D">
            <w:pPr>
              <w:shd w:val="clear" w:color="auto" w:fill="FFFFFF"/>
              <w:jc w:val="both"/>
              <w:rPr>
                <w:b/>
                <w:color w:val="000000"/>
                <w:sz w:val="28"/>
                <w:szCs w:val="28"/>
              </w:rPr>
            </w:pPr>
            <w:r w:rsidRPr="002D63F1">
              <w:rPr>
                <w:b/>
                <w:color w:val="000000"/>
                <w:sz w:val="28"/>
                <w:szCs w:val="28"/>
              </w:rPr>
              <w:t xml:space="preserve">Существующие конкуренты. </w:t>
            </w:r>
          </w:p>
          <w:p w:rsidR="00B11951" w:rsidRPr="002D63F1" w:rsidRDefault="00B11951" w:rsidP="009E2F7D">
            <w:pPr>
              <w:shd w:val="clear" w:color="auto" w:fill="FFFFFF"/>
              <w:jc w:val="both"/>
              <w:rPr>
                <w:b/>
                <w:color w:val="000000"/>
                <w:sz w:val="28"/>
                <w:szCs w:val="28"/>
              </w:rPr>
            </w:pPr>
            <w:r w:rsidRPr="002D63F1">
              <w:rPr>
                <w:i/>
                <w:color w:val="000000"/>
                <w:sz w:val="18"/>
                <w:szCs w:val="18"/>
              </w:rPr>
              <w:t>В конкурентной гонке ситуация обостряется в тех случаях, когда в отрасли присутствует много конкурентов или же эти конкуренты просто равны по силам.  Необходимо занять лучшую позицию на рынке за счет гибкости цен, агрессивной рекламы, новой продукции, улучшению облуживания, повышению гарантии на продукт.</w:t>
            </w:r>
          </w:p>
        </w:tc>
        <w:tc>
          <w:tcPr>
            <w:tcW w:w="4927" w:type="dxa"/>
          </w:tcPr>
          <w:p w:rsidR="00B11951" w:rsidRPr="002D63F1" w:rsidRDefault="00B11951" w:rsidP="009E2F7D">
            <w:pPr>
              <w:jc w:val="both"/>
              <w:rPr>
                <w:color w:val="000000"/>
                <w:sz w:val="28"/>
                <w:szCs w:val="28"/>
              </w:rPr>
            </w:pPr>
          </w:p>
        </w:tc>
      </w:tr>
      <w:tr w:rsidR="00B11951" w:rsidRPr="002813FD" w:rsidTr="009E2F7D">
        <w:tc>
          <w:tcPr>
            <w:tcW w:w="4926" w:type="dxa"/>
          </w:tcPr>
          <w:p w:rsidR="00B11951" w:rsidRPr="002D63F1" w:rsidRDefault="00B11951" w:rsidP="009E2F7D">
            <w:pPr>
              <w:shd w:val="clear" w:color="auto" w:fill="FFFFFF"/>
              <w:jc w:val="both"/>
              <w:rPr>
                <w:color w:val="000000"/>
                <w:sz w:val="28"/>
                <w:szCs w:val="28"/>
              </w:rPr>
            </w:pPr>
            <w:r w:rsidRPr="002D63F1">
              <w:rPr>
                <w:b/>
                <w:color w:val="000000"/>
                <w:sz w:val="28"/>
                <w:szCs w:val="28"/>
              </w:rPr>
              <w:t>Продукты-заменители</w:t>
            </w:r>
            <w:r w:rsidRPr="002D63F1">
              <w:rPr>
                <w:color w:val="000000"/>
                <w:sz w:val="28"/>
                <w:szCs w:val="28"/>
              </w:rPr>
              <w:t xml:space="preserve">. </w:t>
            </w:r>
          </w:p>
          <w:p w:rsidR="00B11951" w:rsidRPr="002D63F1" w:rsidRDefault="00B11951" w:rsidP="009E2F7D">
            <w:pPr>
              <w:shd w:val="clear" w:color="auto" w:fill="FFFFFF"/>
              <w:jc w:val="both"/>
              <w:rPr>
                <w:i/>
                <w:color w:val="000000"/>
                <w:sz w:val="18"/>
                <w:szCs w:val="18"/>
              </w:rPr>
            </w:pPr>
            <w:r w:rsidRPr="002D63F1">
              <w:rPr>
                <w:i/>
                <w:color w:val="000000"/>
                <w:sz w:val="18"/>
                <w:szCs w:val="18"/>
              </w:rPr>
              <w:t>По сути дела, продукты из разных отраслей могут конкурировать между собой. Косвенно. Например, если они способны выполнять одну и ту же функцию. Мотоцикл и автомобиль – это конкуренты в какой-то мере, так как и тот и другой являются средством передвижения. В этой ситуации следует обратить внимание на следующее:</w:t>
            </w:r>
          </w:p>
          <w:p w:rsidR="00B11951" w:rsidRPr="002D63F1" w:rsidRDefault="00B11951" w:rsidP="009E2F7D">
            <w:pPr>
              <w:shd w:val="clear" w:color="auto" w:fill="FFFFFF"/>
              <w:jc w:val="both"/>
              <w:rPr>
                <w:i/>
                <w:color w:val="000000"/>
                <w:sz w:val="18"/>
                <w:szCs w:val="18"/>
              </w:rPr>
            </w:pPr>
            <w:r w:rsidRPr="002D63F1">
              <w:rPr>
                <w:i/>
                <w:color w:val="000000"/>
                <w:sz w:val="18"/>
                <w:szCs w:val="18"/>
              </w:rPr>
              <w:t>- насколько легко для покупателя переключиться на товар-заменитель;</w:t>
            </w:r>
          </w:p>
          <w:p w:rsidR="00B11951" w:rsidRPr="002D63F1" w:rsidRDefault="00B11951" w:rsidP="009E2F7D">
            <w:pPr>
              <w:shd w:val="clear" w:color="auto" w:fill="FFFFFF"/>
              <w:jc w:val="both"/>
              <w:rPr>
                <w:i/>
                <w:color w:val="000000"/>
                <w:sz w:val="18"/>
                <w:szCs w:val="18"/>
              </w:rPr>
            </w:pPr>
            <w:r w:rsidRPr="002D63F1">
              <w:rPr>
                <w:i/>
                <w:color w:val="000000"/>
                <w:sz w:val="18"/>
                <w:szCs w:val="18"/>
              </w:rPr>
              <w:t>- что он теряет? Каково качество и эффективность заменителя?</w:t>
            </w:r>
          </w:p>
          <w:p w:rsidR="00B11951" w:rsidRPr="002D63F1" w:rsidRDefault="00B11951" w:rsidP="009E2F7D">
            <w:pPr>
              <w:shd w:val="clear" w:color="auto" w:fill="FFFFFF"/>
              <w:jc w:val="both"/>
              <w:rPr>
                <w:b/>
                <w:color w:val="000000"/>
                <w:sz w:val="28"/>
                <w:szCs w:val="28"/>
              </w:rPr>
            </w:pPr>
            <w:r w:rsidRPr="002D63F1">
              <w:rPr>
                <w:i/>
                <w:color w:val="000000"/>
                <w:sz w:val="18"/>
                <w:szCs w:val="18"/>
              </w:rPr>
              <w:t>- готовность покупателя сменить компанию-поставщика.</w:t>
            </w:r>
          </w:p>
        </w:tc>
        <w:tc>
          <w:tcPr>
            <w:tcW w:w="4927" w:type="dxa"/>
          </w:tcPr>
          <w:p w:rsidR="00B11951" w:rsidRPr="002D63F1" w:rsidRDefault="00B11951" w:rsidP="009E2F7D">
            <w:pPr>
              <w:jc w:val="both"/>
              <w:rPr>
                <w:color w:val="000000"/>
                <w:sz w:val="28"/>
                <w:szCs w:val="28"/>
              </w:rPr>
            </w:pPr>
          </w:p>
        </w:tc>
      </w:tr>
      <w:tr w:rsidR="00B11951" w:rsidRPr="002813FD" w:rsidTr="009E2F7D">
        <w:tc>
          <w:tcPr>
            <w:tcW w:w="4926" w:type="dxa"/>
          </w:tcPr>
          <w:p w:rsidR="00B11951" w:rsidRPr="002D63F1" w:rsidRDefault="00B11951" w:rsidP="009E2F7D">
            <w:pPr>
              <w:shd w:val="clear" w:color="auto" w:fill="FFFFFF"/>
              <w:jc w:val="both"/>
              <w:rPr>
                <w:b/>
                <w:color w:val="000000"/>
                <w:sz w:val="28"/>
                <w:szCs w:val="28"/>
              </w:rPr>
            </w:pPr>
            <w:r w:rsidRPr="002D63F1">
              <w:rPr>
                <w:b/>
                <w:color w:val="000000"/>
                <w:sz w:val="28"/>
                <w:szCs w:val="28"/>
              </w:rPr>
              <w:t xml:space="preserve">Власть покупателей. </w:t>
            </w:r>
          </w:p>
          <w:p w:rsidR="00B11951" w:rsidRPr="002D63F1" w:rsidRDefault="00B11951" w:rsidP="009E2F7D">
            <w:pPr>
              <w:shd w:val="clear" w:color="auto" w:fill="FFFFFF"/>
              <w:jc w:val="both"/>
              <w:rPr>
                <w:b/>
                <w:i/>
                <w:color w:val="000000"/>
                <w:sz w:val="28"/>
                <w:szCs w:val="28"/>
              </w:rPr>
            </w:pPr>
            <w:r w:rsidRPr="002D63F1">
              <w:rPr>
                <w:i/>
                <w:color w:val="000000"/>
                <w:sz w:val="18"/>
                <w:szCs w:val="18"/>
              </w:rPr>
              <w:t>Покупателей можно рассматривать, как конкурентов отрасли. Ведь, именно они требуют постоянного снижения цен, повышения качества продуктов и услуг, повышение качества обслуживания, - удовлетворение всех этих аспектов происходит за счет того, что компании в отрасли снижают свою прибыль.</w:t>
            </w:r>
          </w:p>
        </w:tc>
        <w:tc>
          <w:tcPr>
            <w:tcW w:w="4927" w:type="dxa"/>
          </w:tcPr>
          <w:p w:rsidR="00B11951" w:rsidRPr="002D63F1" w:rsidRDefault="00B11951" w:rsidP="009E2F7D">
            <w:pPr>
              <w:jc w:val="both"/>
              <w:rPr>
                <w:color w:val="000000"/>
                <w:sz w:val="28"/>
                <w:szCs w:val="28"/>
              </w:rPr>
            </w:pPr>
          </w:p>
        </w:tc>
      </w:tr>
      <w:tr w:rsidR="00B11951" w:rsidRPr="002813FD" w:rsidTr="009E2F7D">
        <w:tc>
          <w:tcPr>
            <w:tcW w:w="4926" w:type="dxa"/>
          </w:tcPr>
          <w:p w:rsidR="00B11951" w:rsidRPr="002D63F1" w:rsidRDefault="00B11951" w:rsidP="009E2F7D">
            <w:pPr>
              <w:shd w:val="clear" w:color="auto" w:fill="FFFFFF"/>
              <w:jc w:val="both"/>
              <w:rPr>
                <w:b/>
                <w:color w:val="000000"/>
                <w:sz w:val="28"/>
                <w:szCs w:val="28"/>
              </w:rPr>
            </w:pPr>
            <w:r w:rsidRPr="002D63F1">
              <w:rPr>
                <w:b/>
                <w:color w:val="000000"/>
                <w:sz w:val="28"/>
                <w:szCs w:val="28"/>
              </w:rPr>
              <w:t xml:space="preserve">Власть поставщиков. </w:t>
            </w:r>
          </w:p>
          <w:p w:rsidR="00B11951" w:rsidRPr="002D63F1" w:rsidRDefault="00B11951" w:rsidP="009E2F7D">
            <w:pPr>
              <w:shd w:val="clear" w:color="auto" w:fill="FFFFFF"/>
              <w:jc w:val="both"/>
              <w:rPr>
                <w:i/>
                <w:color w:val="000000"/>
                <w:sz w:val="18"/>
                <w:szCs w:val="18"/>
              </w:rPr>
            </w:pPr>
            <w:r w:rsidRPr="002D63F1">
              <w:rPr>
                <w:i/>
                <w:color w:val="000000"/>
                <w:sz w:val="18"/>
                <w:szCs w:val="18"/>
              </w:rPr>
              <w:t>Влияние поставщиков очень велико. При работе с поставщиком следует обратить внимание на такие факторы:</w:t>
            </w:r>
          </w:p>
          <w:p w:rsidR="00B11951" w:rsidRPr="002D63F1" w:rsidRDefault="00B11951" w:rsidP="009E2F7D">
            <w:pPr>
              <w:shd w:val="clear" w:color="auto" w:fill="FFFFFF"/>
              <w:jc w:val="both"/>
              <w:rPr>
                <w:i/>
                <w:color w:val="000000"/>
                <w:sz w:val="18"/>
                <w:szCs w:val="18"/>
              </w:rPr>
            </w:pPr>
            <w:r w:rsidRPr="002D63F1">
              <w:rPr>
                <w:i/>
                <w:color w:val="000000"/>
                <w:sz w:val="18"/>
                <w:szCs w:val="18"/>
              </w:rPr>
              <w:t>- обладает ли он известным брендом?</w:t>
            </w:r>
          </w:p>
          <w:p w:rsidR="00B11951" w:rsidRPr="002D63F1" w:rsidRDefault="00B11951" w:rsidP="009E2F7D">
            <w:pPr>
              <w:shd w:val="clear" w:color="auto" w:fill="FFFFFF"/>
              <w:jc w:val="both"/>
              <w:rPr>
                <w:i/>
                <w:color w:val="000000"/>
                <w:sz w:val="18"/>
                <w:szCs w:val="18"/>
              </w:rPr>
            </w:pPr>
            <w:r w:rsidRPr="002D63F1">
              <w:rPr>
                <w:i/>
                <w:color w:val="000000"/>
                <w:sz w:val="18"/>
                <w:szCs w:val="18"/>
              </w:rPr>
              <w:t>- каков спектр товаров, которыми он торгует?</w:t>
            </w:r>
          </w:p>
          <w:p w:rsidR="00B11951" w:rsidRPr="002D63F1" w:rsidRDefault="00B11951" w:rsidP="009E2F7D">
            <w:pPr>
              <w:shd w:val="clear" w:color="auto" w:fill="FFFFFF"/>
              <w:jc w:val="both"/>
              <w:rPr>
                <w:i/>
                <w:color w:val="000000"/>
                <w:sz w:val="18"/>
                <w:szCs w:val="18"/>
              </w:rPr>
            </w:pPr>
            <w:r w:rsidRPr="002D63F1">
              <w:rPr>
                <w:i/>
                <w:color w:val="000000"/>
                <w:sz w:val="18"/>
                <w:szCs w:val="18"/>
              </w:rPr>
              <w:t>- велико ли его влияние на установку средних цен по стране (региону);</w:t>
            </w:r>
          </w:p>
          <w:p w:rsidR="00B11951" w:rsidRPr="002D63F1" w:rsidRDefault="00B11951" w:rsidP="009E2F7D">
            <w:pPr>
              <w:shd w:val="clear" w:color="auto" w:fill="FFFFFF"/>
              <w:jc w:val="both"/>
              <w:rPr>
                <w:i/>
                <w:color w:val="000000"/>
                <w:sz w:val="18"/>
                <w:szCs w:val="18"/>
              </w:rPr>
            </w:pPr>
            <w:r w:rsidRPr="002D63F1">
              <w:rPr>
                <w:i/>
                <w:color w:val="000000"/>
                <w:sz w:val="18"/>
                <w:szCs w:val="18"/>
              </w:rPr>
              <w:t xml:space="preserve">- каково финансовое положение поставщика? </w:t>
            </w:r>
          </w:p>
          <w:p w:rsidR="00B11951" w:rsidRPr="002D63F1" w:rsidRDefault="00B11951" w:rsidP="009E2F7D">
            <w:pPr>
              <w:shd w:val="clear" w:color="auto" w:fill="FFFFFF"/>
              <w:jc w:val="both"/>
              <w:rPr>
                <w:b/>
                <w:color w:val="000000"/>
                <w:sz w:val="28"/>
                <w:szCs w:val="28"/>
              </w:rPr>
            </w:pPr>
            <w:r w:rsidRPr="002D63F1">
              <w:rPr>
                <w:i/>
                <w:color w:val="000000"/>
                <w:sz w:val="18"/>
                <w:szCs w:val="18"/>
              </w:rPr>
              <w:t>- доминирование на рынке поставщика.</w:t>
            </w:r>
          </w:p>
        </w:tc>
        <w:tc>
          <w:tcPr>
            <w:tcW w:w="4927" w:type="dxa"/>
          </w:tcPr>
          <w:p w:rsidR="00B11951" w:rsidRPr="002D63F1" w:rsidRDefault="00B11951" w:rsidP="009E2F7D">
            <w:pPr>
              <w:jc w:val="both"/>
              <w:rPr>
                <w:color w:val="000000"/>
                <w:sz w:val="28"/>
                <w:szCs w:val="28"/>
              </w:rPr>
            </w:pPr>
          </w:p>
        </w:tc>
      </w:tr>
    </w:tbl>
    <w:p w:rsidR="00B11951" w:rsidRPr="0055414C" w:rsidRDefault="00B11951" w:rsidP="00B11951">
      <w:pPr>
        <w:shd w:val="clear" w:color="auto" w:fill="FFFFFF"/>
        <w:spacing w:after="120"/>
        <w:jc w:val="both"/>
        <w:rPr>
          <w:rFonts w:ascii="Calibri" w:hAnsi="Calibri"/>
          <w:b/>
          <w:color w:val="000000"/>
          <w:sz w:val="20"/>
          <w:szCs w:val="20"/>
        </w:rPr>
      </w:pPr>
    </w:p>
    <w:p w:rsidR="00B11951" w:rsidRPr="00BE59F4" w:rsidRDefault="00B11951" w:rsidP="00B11951">
      <w:pPr>
        <w:shd w:val="clear" w:color="auto" w:fill="FFFFFF"/>
        <w:spacing w:before="30" w:after="71"/>
        <w:jc w:val="both"/>
        <w:rPr>
          <w:b/>
          <w:sz w:val="28"/>
          <w:szCs w:val="28"/>
        </w:rPr>
      </w:pPr>
      <w:r>
        <w:rPr>
          <w:b/>
          <w:sz w:val="28"/>
          <w:szCs w:val="28"/>
        </w:rPr>
        <w:t>4.2.</w:t>
      </w:r>
      <w:r>
        <w:rPr>
          <w:b/>
          <w:sz w:val="28"/>
          <w:szCs w:val="28"/>
        </w:rPr>
        <w:tab/>
      </w:r>
      <w:r w:rsidRPr="00BE59F4">
        <w:rPr>
          <w:b/>
          <w:sz w:val="28"/>
          <w:szCs w:val="28"/>
        </w:rPr>
        <w:t xml:space="preserve"> Целеполагание и миссия компании. </w:t>
      </w:r>
    </w:p>
    <w:p w:rsidR="00B11951" w:rsidRPr="002D63F1" w:rsidRDefault="00B11951" w:rsidP="00B11951">
      <w:pPr>
        <w:spacing w:after="120"/>
        <w:jc w:val="both"/>
        <w:rPr>
          <w:color w:val="000000"/>
          <w:sz w:val="28"/>
          <w:szCs w:val="28"/>
        </w:rPr>
      </w:pPr>
      <w:r w:rsidRPr="002D63F1">
        <w:rPr>
          <w:color w:val="000000"/>
          <w:sz w:val="28"/>
          <w:szCs w:val="28"/>
        </w:rPr>
        <w:t xml:space="preserve">Миссия – </w:t>
      </w:r>
      <w:r w:rsidRPr="002D63F1">
        <w:rPr>
          <w:i/>
          <w:color w:val="000000"/>
          <w:sz w:val="28"/>
          <w:szCs w:val="28"/>
        </w:rPr>
        <w:t xml:space="preserve">смысл существования компании. </w:t>
      </w:r>
      <w:r>
        <w:rPr>
          <w:i/>
          <w:color w:val="000000"/>
          <w:sz w:val="28"/>
          <w:szCs w:val="28"/>
        </w:rPr>
        <w:t>(</w:t>
      </w:r>
      <w:r w:rsidRPr="002D63F1">
        <w:rPr>
          <w:i/>
          <w:color w:val="000000"/>
          <w:sz w:val="28"/>
          <w:szCs w:val="28"/>
        </w:rPr>
        <w:t>определяе</w:t>
      </w:r>
      <w:r>
        <w:rPr>
          <w:i/>
          <w:color w:val="000000"/>
          <w:sz w:val="28"/>
          <w:szCs w:val="28"/>
        </w:rPr>
        <w:t>м</w:t>
      </w:r>
      <w:r w:rsidRPr="002D63F1">
        <w:rPr>
          <w:i/>
          <w:color w:val="000000"/>
          <w:sz w:val="28"/>
          <w:szCs w:val="28"/>
        </w:rPr>
        <w:t xml:space="preserve"> то, для чего создана и существует </w:t>
      </w:r>
      <w:r>
        <w:rPr>
          <w:i/>
          <w:color w:val="000000"/>
          <w:sz w:val="28"/>
          <w:szCs w:val="28"/>
        </w:rPr>
        <w:t>компания)</w:t>
      </w:r>
      <w:r w:rsidRPr="002D63F1">
        <w:rPr>
          <w:color w:val="000000"/>
          <w:sz w:val="28"/>
          <w:szCs w:val="28"/>
        </w:rPr>
        <w:t xml:space="preserve">. </w:t>
      </w:r>
    </w:p>
    <w:p w:rsidR="00B11951" w:rsidRPr="002D63F1" w:rsidRDefault="00B11951" w:rsidP="00B11951">
      <w:pPr>
        <w:spacing w:after="120"/>
        <w:jc w:val="both"/>
        <w:rPr>
          <w:color w:val="000000"/>
          <w:sz w:val="28"/>
          <w:szCs w:val="28"/>
        </w:rPr>
      </w:pPr>
      <w:r w:rsidRPr="002D63F1">
        <w:rPr>
          <w:color w:val="000000"/>
          <w:sz w:val="28"/>
          <w:szCs w:val="28"/>
        </w:rPr>
        <w:t>_____________________________________</w:t>
      </w:r>
      <w:r>
        <w:rPr>
          <w:color w:val="000000"/>
          <w:sz w:val="28"/>
          <w:szCs w:val="28"/>
        </w:rPr>
        <w:t>_______________________________</w:t>
      </w:r>
      <w:r w:rsidRPr="002D63F1">
        <w:rPr>
          <w:color w:val="000000"/>
          <w:sz w:val="28"/>
          <w:szCs w:val="28"/>
        </w:rPr>
        <w:t>____________________________________________________________________</w:t>
      </w:r>
    </w:p>
    <w:p w:rsidR="00B11951" w:rsidRPr="002D63F1" w:rsidRDefault="00B11951" w:rsidP="00B11951">
      <w:pPr>
        <w:spacing w:after="120"/>
        <w:jc w:val="both"/>
        <w:rPr>
          <w:color w:val="000000"/>
          <w:sz w:val="28"/>
          <w:szCs w:val="28"/>
        </w:rPr>
      </w:pPr>
      <w:r w:rsidRPr="002D63F1">
        <w:rPr>
          <w:color w:val="000000"/>
          <w:sz w:val="28"/>
          <w:szCs w:val="28"/>
        </w:rPr>
        <w:t>____________________________________________________________________</w:t>
      </w:r>
    </w:p>
    <w:p w:rsidR="00B11951" w:rsidRPr="002D63F1" w:rsidRDefault="00B11951" w:rsidP="00B11951">
      <w:pPr>
        <w:spacing w:after="120"/>
        <w:jc w:val="both"/>
        <w:rPr>
          <w:color w:val="000000"/>
          <w:sz w:val="28"/>
          <w:szCs w:val="28"/>
        </w:rPr>
      </w:pPr>
    </w:p>
    <w:p w:rsidR="00B11951" w:rsidRDefault="00B11951" w:rsidP="00B11951">
      <w:pPr>
        <w:jc w:val="both"/>
        <w:rPr>
          <w:i/>
          <w:color w:val="000000"/>
          <w:sz w:val="28"/>
          <w:szCs w:val="28"/>
        </w:rPr>
      </w:pPr>
      <w:r w:rsidRPr="002D63F1">
        <w:rPr>
          <w:color w:val="000000"/>
          <w:sz w:val="28"/>
          <w:szCs w:val="28"/>
        </w:rPr>
        <w:t xml:space="preserve">Видение – </w:t>
      </w:r>
      <w:r w:rsidRPr="002D63F1">
        <w:rPr>
          <w:i/>
          <w:color w:val="000000"/>
          <w:sz w:val="28"/>
          <w:szCs w:val="28"/>
        </w:rPr>
        <w:t>это то, какой будет компания через несколько лет</w:t>
      </w:r>
      <w:r>
        <w:rPr>
          <w:i/>
          <w:color w:val="000000"/>
          <w:sz w:val="28"/>
          <w:szCs w:val="28"/>
        </w:rPr>
        <w:t xml:space="preserve"> (перспектива </w:t>
      </w:r>
      <w:r w:rsidRPr="002D63F1">
        <w:rPr>
          <w:i/>
          <w:color w:val="000000"/>
          <w:sz w:val="28"/>
          <w:szCs w:val="28"/>
        </w:rPr>
        <w:t xml:space="preserve"> развития</w:t>
      </w:r>
      <w:r>
        <w:rPr>
          <w:i/>
          <w:color w:val="000000"/>
          <w:sz w:val="28"/>
          <w:szCs w:val="28"/>
        </w:rPr>
        <w:t>)</w:t>
      </w:r>
      <w:r w:rsidRPr="002D63F1">
        <w:rPr>
          <w:i/>
          <w:color w:val="000000"/>
          <w:sz w:val="28"/>
          <w:szCs w:val="28"/>
        </w:rPr>
        <w:t xml:space="preserve">. </w:t>
      </w:r>
    </w:p>
    <w:p w:rsidR="00B11951" w:rsidRPr="002D63F1" w:rsidRDefault="00B11951" w:rsidP="00B11951">
      <w:pPr>
        <w:spacing w:after="120"/>
        <w:jc w:val="both"/>
        <w:rPr>
          <w:color w:val="000000"/>
          <w:sz w:val="28"/>
          <w:szCs w:val="28"/>
        </w:rPr>
      </w:pPr>
      <w:r w:rsidRPr="002D63F1">
        <w:rPr>
          <w:color w:val="000000"/>
          <w:sz w:val="28"/>
          <w:szCs w:val="28"/>
        </w:rPr>
        <w:t>____________________________________________________________________</w:t>
      </w:r>
    </w:p>
    <w:p w:rsidR="00B11951" w:rsidRPr="002D63F1" w:rsidRDefault="00B11951" w:rsidP="00B11951">
      <w:pPr>
        <w:spacing w:after="120"/>
        <w:jc w:val="both"/>
        <w:rPr>
          <w:color w:val="000000"/>
          <w:sz w:val="28"/>
          <w:szCs w:val="28"/>
        </w:rPr>
      </w:pPr>
      <w:r w:rsidRPr="002D63F1">
        <w:rPr>
          <w:color w:val="000000"/>
          <w:sz w:val="28"/>
          <w:szCs w:val="28"/>
        </w:rPr>
        <w:lastRenderedPageBreak/>
        <w:t xml:space="preserve">Цели – </w:t>
      </w:r>
      <w:r w:rsidRPr="002D63F1">
        <w:rPr>
          <w:i/>
          <w:color w:val="000000"/>
          <w:sz w:val="28"/>
          <w:szCs w:val="28"/>
        </w:rPr>
        <w:t xml:space="preserve">это основные задачи, </w:t>
      </w:r>
      <w:proofErr w:type="gramStart"/>
      <w:r>
        <w:rPr>
          <w:i/>
          <w:color w:val="000000"/>
          <w:sz w:val="28"/>
          <w:szCs w:val="28"/>
        </w:rPr>
        <w:t xml:space="preserve">( </w:t>
      </w:r>
      <w:proofErr w:type="gramEnd"/>
      <w:r>
        <w:rPr>
          <w:i/>
          <w:color w:val="000000"/>
          <w:sz w:val="28"/>
          <w:szCs w:val="28"/>
        </w:rPr>
        <w:t>то чему</w:t>
      </w:r>
      <w:r w:rsidRPr="002D63F1">
        <w:rPr>
          <w:i/>
          <w:color w:val="000000"/>
          <w:sz w:val="28"/>
          <w:szCs w:val="28"/>
        </w:rPr>
        <w:t xml:space="preserve"> стремиться </w:t>
      </w:r>
      <w:r>
        <w:rPr>
          <w:i/>
          <w:color w:val="000000"/>
          <w:sz w:val="28"/>
          <w:szCs w:val="28"/>
        </w:rPr>
        <w:t>компания</w:t>
      </w:r>
      <w:r w:rsidRPr="002D63F1">
        <w:rPr>
          <w:i/>
          <w:color w:val="000000"/>
          <w:sz w:val="28"/>
          <w:szCs w:val="28"/>
        </w:rPr>
        <w:t xml:space="preserve"> в целом</w:t>
      </w:r>
      <w:r>
        <w:rPr>
          <w:i/>
          <w:color w:val="000000"/>
          <w:sz w:val="28"/>
          <w:szCs w:val="28"/>
        </w:rPr>
        <w:t>)</w:t>
      </w:r>
      <w:r w:rsidRPr="002D63F1">
        <w:rPr>
          <w:i/>
          <w:color w:val="000000"/>
          <w:sz w:val="28"/>
          <w:szCs w:val="28"/>
        </w:rPr>
        <w:t>.</w:t>
      </w:r>
      <w:r w:rsidRPr="002D63F1">
        <w:rPr>
          <w:color w:val="000000"/>
          <w:sz w:val="28"/>
          <w:szCs w:val="28"/>
        </w:rPr>
        <w:t xml:space="preserve"> </w:t>
      </w:r>
    </w:p>
    <w:p w:rsidR="00B11951" w:rsidRPr="002D63F1" w:rsidRDefault="00B11951" w:rsidP="00B11951">
      <w:pPr>
        <w:spacing w:after="120"/>
        <w:jc w:val="both"/>
        <w:rPr>
          <w:color w:val="000000"/>
          <w:sz w:val="28"/>
          <w:szCs w:val="28"/>
        </w:rPr>
      </w:pPr>
      <w:r w:rsidRPr="002D63F1">
        <w:rPr>
          <w:color w:val="000000"/>
          <w:sz w:val="28"/>
          <w:szCs w:val="28"/>
        </w:rPr>
        <w:t>____________________________________________________________________</w:t>
      </w:r>
    </w:p>
    <w:p w:rsidR="00B11951" w:rsidRPr="002D63F1" w:rsidRDefault="00B11951" w:rsidP="00B11951">
      <w:pPr>
        <w:spacing w:after="120"/>
        <w:jc w:val="both"/>
        <w:rPr>
          <w:color w:val="000000"/>
          <w:sz w:val="28"/>
          <w:szCs w:val="28"/>
        </w:rPr>
      </w:pPr>
      <w:r w:rsidRPr="002D63F1">
        <w:rPr>
          <w:color w:val="000000"/>
          <w:sz w:val="28"/>
          <w:szCs w:val="28"/>
        </w:rPr>
        <w:t>____________________________________________________________________</w:t>
      </w:r>
    </w:p>
    <w:p w:rsidR="00B11951" w:rsidRPr="002D63F1" w:rsidRDefault="00B11951" w:rsidP="00B11951">
      <w:pPr>
        <w:tabs>
          <w:tab w:val="left" w:pos="706"/>
        </w:tabs>
        <w:spacing w:before="120" w:after="120"/>
        <w:jc w:val="both"/>
        <w:rPr>
          <w:b/>
          <w:color w:val="000000"/>
        </w:rPr>
      </w:pPr>
    </w:p>
    <w:p w:rsidR="00B11951" w:rsidRPr="005A6F22" w:rsidRDefault="00B11951" w:rsidP="00B11951">
      <w:pPr>
        <w:tabs>
          <w:tab w:val="left" w:pos="706"/>
        </w:tabs>
        <w:spacing w:before="120" w:after="120"/>
        <w:jc w:val="both"/>
        <w:rPr>
          <w:b/>
          <w:color w:val="000000"/>
        </w:rPr>
      </w:pPr>
      <w:r>
        <w:rPr>
          <w:b/>
          <w:sz w:val="28"/>
          <w:szCs w:val="28"/>
        </w:rPr>
        <w:t>4.3.</w:t>
      </w:r>
      <w:r>
        <w:rPr>
          <w:b/>
          <w:sz w:val="28"/>
          <w:szCs w:val="28"/>
        </w:rPr>
        <w:tab/>
      </w:r>
      <w:r w:rsidRPr="002149D2">
        <w:rPr>
          <w:b/>
          <w:sz w:val="28"/>
          <w:szCs w:val="28"/>
        </w:rPr>
        <w:t>SWOT – анализ факторов, влияющих на достижение целей программы и общая оценка проекта</w:t>
      </w:r>
      <w:r w:rsidRPr="005A6F22">
        <w:rPr>
          <w:b/>
          <w:sz w:val="28"/>
          <w:szCs w:val="28"/>
        </w:rPr>
        <w:t>:</w:t>
      </w:r>
      <w:r w:rsidRPr="005A6F22">
        <w:rPr>
          <w:color w:val="000000"/>
        </w:rPr>
        <w:t xml:space="preserve"> </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20"/>
      </w:tblGrid>
      <w:tr w:rsidR="00B11951" w:rsidRPr="009A4C6E" w:rsidTr="009E2F7D">
        <w:trPr>
          <w:trHeight w:val="381"/>
        </w:trPr>
        <w:tc>
          <w:tcPr>
            <w:tcW w:w="4928"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9A4C6E" w:rsidRDefault="00B11951" w:rsidP="009E2F7D">
            <w:pPr>
              <w:jc w:val="center"/>
              <w:rPr>
                <w:b/>
                <w:i/>
                <w:color w:val="000000"/>
                <w:u w:val="single"/>
              </w:rPr>
            </w:pPr>
            <w:r w:rsidRPr="009A4C6E">
              <w:rPr>
                <w:b/>
                <w:color w:val="000000"/>
              </w:rPr>
              <w:t>ВНУТРЕННИЕ ФАКТОРЫ</w:t>
            </w:r>
          </w:p>
        </w:tc>
        <w:tc>
          <w:tcPr>
            <w:tcW w:w="4820"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9A4C6E" w:rsidRDefault="00B11951" w:rsidP="009E2F7D">
            <w:pPr>
              <w:jc w:val="center"/>
              <w:rPr>
                <w:b/>
                <w:i/>
                <w:color w:val="000000"/>
                <w:u w:val="single"/>
              </w:rPr>
            </w:pPr>
            <w:r w:rsidRPr="009A4C6E">
              <w:rPr>
                <w:b/>
                <w:color w:val="000000"/>
              </w:rPr>
              <w:t>ВНЕШНИЕ ФАКТОРЫ</w:t>
            </w:r>
          </w:p>
        </w:tc>
      </w:tr>
      <w:tr w:rsidR="00B11951" w:rsidRPr="009A4C6E" w:rsidTr="009E2F7D">
        <w:trPr>
          <w:trHeight w:val="397"/>
        </w:trPr>
        <w:tc>
          <w:tcPr>
            <w:tcW w:w="4928" w:type="dxa"/>
            <w:tcBorders>
              <w:top w:val="double" w:sz="4" w:space="0" w:color="auto"/>
              <w:left w:val="single" w:sz="4" w:space="0" w:color="auto"/>
              <w:bottom w:val="nil"/>
              <w:right w:val="single" w:sz="4" w:space="0" w:color="auto"/>
            </w:tcBorders>
          </w:tcPr>
          <w:p w:rsidR="00B11951" w:rsidRPr="009A4C6E" w:rsidRDefault="00B11951" w:rsidP="009E2F7D">
            <w:pPr>
              <w:jc w:val="center"/>
              <w:rPr>
                <w:bCs/>
                <w:iCs/>
              </w:rPr>
            </w:pPr>
            <w:r w:rsidRPr="009A4C6E">
              <w:rPr>
                <w:b/>
                <w:bCs/>
                <w:color w:val="000000"/>
              </w:rPr>
              <w:t>Силы (</w:t>
            </w:r>
            <w:r w:rsidRPr="009A4C6E">
              <w:rPr>
                <w:b/>
                <w:bCs/>
                <w:color w:val="000000"/>
                <w:lang w:val="en-US"/>
              </w:rPr>
              <w:t>strengths</w:t>
            </w:r>
            <w:r w:rsidRPr="009A4C6E">
              <w:rPr>
                <w:b/>
                <w:bCs/>
                <w:color w:val="000000"/>
              </w:rPr>
              <w:t>)</w:t>
            </w:r>
          </w:p>
        </w:tc>
        <w:tc>
          <w:tcPr>
            <w:tcW w:w="4820" w:type="dxa"/>
            <w:tcBorders>
              <w:top w:val="double" w:sz="4" w:space="0" w:color="auto"/>
              <w:left w:val="single" w:sz="4" w:space="0" w:color="auto"/>
              <w:bottom w:val="nil"/>
              <w:right w:val="single" w:sz="4" w:space="0" w:color="auto"/>
            </w:tcBorders>
          </w:tcPr>
          <w:p w:rsidR="00B11951" w:rsidRPr="009A4C6E" w:rsidRDefault="00B11951" w:rsidP="009E2F7D">
            <w:pPr>
              <w:jc w:val="center"/>
              <w:rPr>
                <w:bCs/>
                <w:iCs/>
              </w:rPr>
            </w:pPr>
            <w:r w:rsidRPr="009A4C6E">
              <w:rPr>
                <w:b/>
                <w:bCs/>
                <w:color w:val="000000"/>
              </w:rPr>
              <w:t>Возможности (</w:t>
            </w:r>
            <w:r w:rsidRPr="009A4C6E">
              <w:rPr>
                <w:b/>
                <w:bCs/>
                <w:color w:val="000000"/>
                <w:lang w:val="en-US"/>
              </w:rPr>
              <w:t>opportunities</w:t>
            </w:r>
            <w:r w:rsidRPr="009A4C6E">
              <w:rPr>
                <w:b/>
                <w:bCs/>
                <w:color w:val="000000"/>
              </w:rPr>
              <w:t>)</w:t>
            </w:r>
          </w:p>
        </w:tc>
      </w:tr>
      <w:tr w:rsidR="00B11951" w:rsidRPr="009A4C6E" w:rsidTr="009E2F7D">
        <w:trPr>
          <w:trHeight w:val="800"/>
        </w:trPr>
        <w:tc>
          <w:tcPr>
            <w:tcW w:w="4928" w:type="dxa"/>
            <w:tcBorders>
              <w:top w:val="nil"/>
              <w:left w:val="single" w:sz="4" w:space="0" w:color="auto"/>
              <w:right w:val="single" w:sz="4" w:space="0" w:color="auto"/>
            </w:tcBorders>
          </w:tcPr>
          <w:p w:rsidR="00B11951" w:rsidRPr="009A4C6E" w:rsidRDefault="00B11951" w:rsidP="00B477A4">
            <w:pPr>
              <w:numPr>
                <w:ilvl w:val="0"/>
                <w:numId w:val="29"/>
              </w:numPr>
              <w:tabs>
                <w:tab w:val="left" w:pos="567"/>
              </w:tabs>
              <w:ind w:left="142" w:firstLine="0"/>
              <w:rPr>
                <w:bCs/>
                <w:iCs/>
              </w:rPr>
            </w:pPr>
          </w:p>
        </w:tc>
        <w:tc>
          <w:tcPr>
            <w:tcW w:w="4820" w:type="dxa"/>
            <w:tcBorders>
              <w:top w:val="nil"/>
              <w:left w:val="single" w:sz="4" w:space="0" w:color="auto"/>
              <w:right w:val="single" w:sz="4" w:space="0" w:color="auto"/>
            </w:tcBorders>
          </w:tcPr>
          <w:p w:rsidR="00B11951" w:rsidRPr="009A4C6E" w:rsidRDefault="00B11951" w:rsidP="00B477A4">
            <w:pPr>
              <w:numPr>
                <w:ilvl w:val="0"/>
                <w:numId w:val="29"/>
              </w:numPr>
              <w:tabs>
                <w:tab w:val="left" w:pos="567"/>
              </w:tabs>
              <w:ind w:left="142" w:firstLine="0"/>
              <w:rPr>
                <w:bCs/>
                <w:iCs/>
              </w:rPr>
            </w:pPr>
          </w:p>
        </w:tc>
      </w:tr>
      <w:tr w:rsidR="00B11951" w:rsidRPr="009A4C6E" w:rsidTr="009E2F7D">
        <w:trPr>
          <w:trHeight w:val="397"/>
        </w:trPr>
        <w:tc>
          <w:tcPr>
            <w:tcW w:w="4928" w:type="dxa"/>
            <w:tcBorders>
              <w:top w:val="single" w:sz="4" w:space="0" w:color="auto"/>
              <w:left w:val="single" w:sz="4" w:space="0" w:color="auto"/>
              <w:bottom w:val="nil"/>
              <w:right w:val="single" w:sz="4" w:space="0" w:color="auto"/>
            </w:tcBorders>
          </w:tcPr>
          <w:p w:rsidR="00B11951" w:rsidRPr="009A4C6E" w:rsidRDefault="00B11951" w:rsidP="009E2F7D">
            <w:pPr>
              <w:jc w:val="center"/>
              <w:rPr>
                <w:bCs/>
                <w:iCs/>
              </w:rPr>
            </w:pPr>
            <w:r w:rsidRPr="009A4C6E">
              <w:rPr>
                <w:b/>
                <w:bCs/>
                <w:color w:val="000000"/>
              </w:rPr>
              <w:t>Слабости (</w:t>
            </w:r>
            <w:r w:rsidRPr="009A4C6E">
              <w:rPr>
                <w:b/>
                <w:bCs/>
                <w:color w:val="000000"/>
                <w:lang w:val="en-US"/>
              </w:rPr>
              <w:t>weaknesses</w:t>
            </w:r>
            <w:r w:rsidRPr="009A4C6E">
              <w:rPr>
                <w:b/>
                <w:bCs/>
                <w:color w:val="000000"/>
              </w:rPr>
              <w:t>)</w:t>
            </w:r>
          </w:p>
        </w:tc>
        <w:tc>
          <w:tcPr>
            <w:tcW w:w="4820" w:type="dxa"/>
            <w:tcBorders>
              <w:top w:val="single" w:sz="4" w:space="0" w:color="auto"/>
              <w:left w:val="single" w:sz="4" w:space="0" w:color="auto"/>
              <w:bottom w:val="nil"/>
              <w:right w:val="single" w:sz="4" w:space="0" w:color="auto"/>
            </w:tcBorders>
          </w:tcPr>
          <w:p w:rsidR="00B11951" w:rsidRPr="009A4C6E" w:rsidRDefault="00B11951" w:rsidP="009E2F7D">
            <w:pPr>
              <w:jc w:val="center"/>
              <w:rPr>
                <w:bCs/>
                <w:iCs/>
              </w:rPr>
            </w:pPr>
            <w:r w:rsidRPr="009A4C6E">
              <w:rPr>
                <w:b/>
                <w:bCs/>
                <w:color w:val="000000"/>
              </w:rPr>
              <w:t>Угрозы (</w:t>
            </w:r>
            <w:r w:rsidRPr="009A4C6E">
              <w:rPr>
                <w:b/>
                <w:bCs/>
                <w:color w:val="000000"/>
                <w:lang w:val="en-US"/>
              </w:rPr>
              <w:t>threats</w:t>
            </w:r>
            <w:r w:rsidRPr="009A4C6E">
              <w:rPr>
                <w:b/>
                <w:bCs/>
                <w:color w:val="000000"/>
              </w:rPr>
              <w:t>)</w:t>
            </w:r>
          </w:p>
        </w:tc>
      </w:tr>
      <w:tr w:rsidR="00B11951" w:rsidRPr="009A4C6E" w:rsidTr="009E2F7D">
        <w:trPr>
          <w:trHeight w:val="874"/>
        </w:trPr>
        <w:tc>
          <w:tcPr>
            <w:tcW w:w="4928" w:type="dxa"/>
            <w:tcBorders>
              <w:top w:val="nil"/>
              <w:left w:val="single" w:sz="4" w:space="0" w:color="auto"/>
              <w:right w:val="single" w:sz="4" w:space="0" w:color="auto"/>
            </w:tcBorders>
          </w:tcPr>
          <w:p w:rsidR="00B11951" w:rsidRPr="009A4C6E" w:rsidRDefault="00B11951" w:rsidP="00B477A4">
            <w:pPr>
              <w:numPr>
                <w:ilvl w:val="0"/>
                <w:numId w:val="29"/>
              </w:numPr>
              <w:tabs>
                <w:tab w:val="left" w:pos="567"/>
              </w:tabs>
              <w:ind w:left="142" w:firstLine="0"/>
              <w:rPr>
                <w:bCs/>
                <w:iCs/>
              </w:rPr>
            </w:pPr>
          </w:p>
        </w:tc>
        <w:tc>
          <w:tcPr>
            <w:tcW w:w="4820" w:type="dxa"/>
            <w:tcBorders>
              <w:top w:val="nil"/>
              <w:left w:val="single" w:sz="4" w:space="0" w:color="auto"/>
              <w:right w:val="single" w:sz="4" w:space="0" w:color="auto"/>
            </w:tcBorders>
          </w:tcPr>
          <w:p w:rsidR="00B11951" w:rsidRPr="009A4C6E" w:rsidRDefault="00B11951" w:rsidP="00B477A4">
            <w:pPr>
              <w:numPr>
                <w:ilvl w:val="0"/>
                <w:numId w:val="29"/>
              </w:numPr>
              <w:tabs>
                <w:tab w:val="left" w:pos="567"/>
              </w:tabs>
              <w:ind w:left="142" w:firstLine="0"/>
              <w:rPr>
                <w:bCs/>
                <w:iCs/>
              </w:rPr>
            </w:pPr>
          </w:p>
        </w:tc>
      </w:tr>
    </w:tbl>
    <w:p w:rsidR="00B11951" w:rsidRPr="007722AD" w:rsidRDefault="00B11951" w:rsidP="00B11951">
      <w:pPr>
        <w:tabs>
          <w:tab w:val="left" w:pos="706"/>
        </w:tabs>
        <w:spacing w:before="120" w:after="120"/>
        <w:jc w:val="both"/>
        <w:rPr>
          <w:b/>
          <w:sz w:val="28"/>
          <w:szCs w:val="28"/>
        </w:rPr>
      </w:pPr>
      <w:r>
        <w:rPr>
          <w:b/>
          <w:sz w:val="28"/>
          <w:szCs w:val="28"/>
        </w:rPr>
        <w:t>4.4.</w:t>
      </w:r>
      <w:r>
        <w:rPr>
          <w:b/>
          <w:sz w:val="28"/>
          <w:szCs w:val="28"/>
        </w:rPr>
        <w:tab/>
      </w:r>
      <w:r w:rsidRPr="007722AD">
        <w:rPr>
          <w:b/>
          <w:sz w:val="28"/>
          <w:szCs w:val="28"/>
        </w:rPr>
        <w:t>Потребители (целевая группа):</w:t>
      </w:r>
      <w:r w:rsidRPr="00BE59F4">
        <w:rPr>
          <w:b/>
          <w:sz w:val="28"/>
          <w:szCs w:val="28"/>
        </w:rPr>
        <w:t xml:space="preserve"> </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Pr="007722AD" w:rsidRDefault="00B11951" w:rsidP="00B11951">
      <w:pPr>
        <w:tabs>
          <w:tab w:val="left" w:pos="706"/>
        </w:tabs>
        <w:spacing w:before="120" w:after="120"/>
        <w:jc w:val="both"/>
        <w:rPr>
          <w:b/>
          <w:sz w:val="28"/>
          <w:szCs w:val="28"/>
        </w:rPr>
      </w:pPr>
      <w:r>
        <w:rPr>
          <w:b/>
          <w:sz w:val="28"/>
          <w:szCs w:val="28"/>
        </w:rPr>
        <w:t>4.5.</w:t>
      </w:r>
      <w:r>
        <w:rPr>
          <w:b/>
          <w:sz w:val="28"/>
          <w:szCs w:val="28"/>
        </w:rPr>
        <w:tab/>
      </w:r>
      <w:r w:rsidRPr="007722AD">
        <w:rPr>
          <w:b/>
          <w:sz w:val="28"/>
          <w:szCs w:val="28"/>
        </w:rPr>
        <w:t>Конкуренты:</w:t>
      </w:r>
      <w:r w:rsidRPr="00BE59F4">
        <w:rPr>
          <w:b/>
          <w:sz w:val="28"/>
          <w:szCs w:val="28"/>
        </w:rPr>
        <w:t xml:space="preserve"> </w:t>
      </w:r>
    </w:p>
    <w:tbl>
      <w:tblPr>
        <w:tblW w:w="9795" w:type="dxa"/>
        <w:tblCellMar>
          <w:left w:w="0" w:type="dxa"/>
          <w:right w:w="0" w:type="dxa"/>
        </w:tblCellMar>
        <w:tblLook w:val="04A0" w:firstRow="1" w:lastRow="0" w:firstColumn="1" w:lastColumn="0" w:noHBand="0" w:noVBand="1"/>
      </w:tblPr>
      <w:tblGrid>
        <w:gridCol w:w="1800"/>
        <w:gridCol w:w="2860"/>
        <w:gridCol w:w="2158"/>
        <w:gridCol w:w="2977"/>
      </w:tblGrid>
      <w:tr w:rsidR="00B11951" w:rsidRPr="00FC6D68" w:rsidTr="009E2F7D">
        <w:trPr>
          <w:trHeight w:val="20"/>
        </w:trPr>
        <w:tc>
          <w:tcPr>
            <w:tcW w:w="1800" w:type="dxa"/>
            <w:vMerge w:val="restart"/>
            <w:tcBorders>
              <w:top w:val="single" w:sz="4" w:space="0" w:color="auto"/>
              <w:left w:val="single" w:sz="4" w:space="0" w:color="auto"/>
              <w:bottom w:val="single" w:sz="4" w:space="0" w:color="auto"/>
              <w:right w:val="single" w:sz="4" w:space="0" w:color="auto"/>
            </w:tcBorders>
            <w:shd w:val="clear" w:color="000000" w:fill="D6E3BC"/>
            <w:tcMar>
              <w:top w:w="14" w:type="dxa"/>
              <w:left w:w="14" w:type="dxa"/>
              <w:bottom w:w="0" w:type="dxa"/>
              <w:right w:w="14" w:type="dxa"/>
            </w:tcMar>
            <w:vAlign w:val="center"/>
          </w:tcPr>
          <w:p w:rsidR="00B11951" w:rsidRPr="00FC6D68" w:rsidRDefault="00B11951" w:rsidP="009E2F7D">
            <w:pPr>
              <w:jc w:val="center"/>
              <w:rPr>
                <w:sz w:val="22"/>
                <w:szCs w:val="22"/>
              </w:rPr>
            </w:pPr>
            <w:r>
              <w:rPr>
                <w:b/>
                <w:bCs/>
                <w:sz w:val="22"/>
                <w:szCs w:val="22"/>
              </w:rPr>
              <w:t>Наименование</w:t>
            </w:r>
          </w:p>
        </w:tc>
        <w:tc>
          <w:tcPr>
            <w:tcW w:w="5018" w:type="dxa"/>
            <w:gridSpan w:val="2"/>
            <w:tcBorders>
              <w:top w:val="single" w:sz="4" w:space="0" w:color="auto"/>
              <w:left w:val="single" w:sz="4" w:space="0" w:color="auto"/>
              <w:bottom w:val="single" w:sz="4" w:space="0" w:color="auto"/>
              <w:right w:val="single" w:sz="4" w:space="0" w:color="auto"/>
            </w:tcBorders>
            <w:shd w:val="clear" w:color="000000" w:fill="D6E3BC"/>
            <w:tcMar>
              <w:top w:w="14" w:type="dxa"/>
              <w:left w:w="14" w:type="dxa"/>
              <w:bottom w:w="0" w:type="dxa"/>
              <w:right w:w="14" w:type="dxa"/>
            </w:tcMar>
            <w:vAlign w:val="center"/>
          </w:tcPr>
          <w:p w:rsidR="00B11951" w:rsidRPr="00FC6D68" w:rsidRDefault="00B11951" w:rsidP="009E2F7D">
            <w:pPr>
              <w:jc w:val="center"/>
              <w:rPr>
                <w:sz w:val="22"/>
                <w:szCs w:val="22"/>
              </w:rPr>
            </w:pPr>
            <w:r w:rsidRPr="00FC6D68">
              <w:rPr>
                <w:b/>
                <w:bCs/>
                <w:sz w:val="22"/>
                <w:szCs w:val="22"/>
              </w:rPr>
              <w:t>Характеристика</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D6E3BC"/>
            <w:tcMar>
              <w:top w:w="14" w:type="dxa"/>
              <w:left w:w="14" w:type="dxa"/>
              <w:bottom w:w="0" w:type="dxa"/>
              <w:right w:w="14" w:type="dxa"/>
            </w:tcMar>
            <w:vAlign w:val="center"/>
          </w:tcPr>
          <w:p w:rsidR="00B11951" w:rsidRPr="00FC6D68" w:rsidRDefault="00B11951" w:rsidP="009E2F7D">
            <w:pPr>
              <w:jc w:val="center"/>
              <w:rPr>
                <w:sz w:val="22"/>
                <w:szCs w:val="22"/>
              </w:rPr>
            </w:pPr>
            <w:r w:rsidRPr="00FC6D68">
              <w:rPr>
                <w:b/>
                <w:bCs/>
                <w:sz w:val="22"/>
                <w:szCs w:val="22"/>
              </w:rPr>
              <w:t>Выводы</w:t>
            </w:r>
          </w:p>
        </w:tc>
      </w:tr>
      <w:tr w:rsidR="00B11951" w:rsidRPr="00FC6D68" w:rsidTr="009E2F7D">
        <w:trPr>
          <w:trHeight w:val="20"/>
        </w:trPr>
        <w:tc>
          <w:tcPr>
            <w:tcW w:w="0" w:type="auto"/>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FC6D68" w:rsidRDefault="00B11951" w:rsidP="009E2F7D">
            <w:pPr>
              <w:spacing w:line="360" w:lineRule="auto"/>
              <w:jc w:val="both"/>
              <w:rPr>
                <w:sz w:val="22"/>
                <w:szCs w:val="22"/>
              </w:rPr>
            </w:pPr>
          </w:p>
        </w:tc>
        <w:tc>
          <w:tcPr>
            <w:tcW w:w="2860" w:type="dxa"/>
            <w:tcBorders>
              <w:top w:val="single" w:sz="4" w:space="0" w:color="auto"/>
              <w:left w:val="single" w:sz="4" w:space="0" w:color="auto"/>
              <w:bottom w:val="double" w:sz="4" w:space="0" w:color="auto"/>
              <w:right w:val="single" w:sz="4" w:space="0" w:color="auto"/>
            </w:tcBorders>
            <w:shd w:val="clear" w:color="000000" w:fill="D6E3BC"/>
            <w:tcMar>
              <w:top w:w="14" w:type="dxa"/>
              <w:left w:w="14" w:type="dxa"/>
              <w:bottom w:w="0" w:type="dxa"/>
              <w:right w:w="14" w:type="dxa"/>
            </w:tcMar>
            <w:vAlign w:val="center"/>
          </w:tcPr>
          <w:p w:rsidR="00B11951" w:rsidRPr="00FC6D68" w:rsidRDefault="00B11951" w:rsidP="009E2F7D">
            <w:pPr>
              <w:jc w:val="center"/>
              <w:rPr>
                <w:sz w:val="22"/>
                <w:szCs w:val="22"/>
              </w:rPr>
            </w:pPr>
            <w:r>
              <w:rPr>
                <w:b/>
                <w:bCs/>
                <w:sz w:val="22"/>
                <w:szCs w:val="22"/>
              </w:rPr>
              <w:t>с</w:t>
            </w:r>
            <w:r w:rsidRPr="00FC6D68">
              <w:rPr>
                <w:b/>
                <w:bCs/>
                <w:sz w:val="22"/>
                <w:szCs w:val="22"/>
              </w:rPr>
              <w:t>ильных сторон</w:t>
            </w:r>
          </w:p>
        </w:tc>
        <w:tc>
          <w:tcPr>
            <w:tcW w:w="2158" w:type="dxa"/>
            <w:tcBorders>
              <w:top w:val="single" w:sz="4" w:space="0" w:color="auto"/>
              <w:left w:val="single" w:sz="4" w:space="0" w:color="auto"/>
              <w:bottom w:val="double" w:sz="4" w:space="0" w:color="auto"/>
              <w:right w:val="single" w:sz="4" w:space="0" w:color="auto"/>
            </w:tcBorders>
            <w:shd w:val="clear" w:color="000000" w:fill="D6E3BC"/>
            <w:tcMar>
              <w:top w:w="14" w:type="dxa"/>
              <w:left w:w="14" w:type="dxa"/>
              <w:bottom w:w="0" w:type="dxa"/>
              <w:right w:w="14" w:type="dxa"/>
            </w:tcMar>
            <w:vAlign w:val="center"/>
          </w:tcPr>
          <w:p w:rsidR="00B11951" w:rsidRPr="00FC6D68" w:rsidRDefault="00B11951" w:rsidP="009E2F7D">
            <w:pPr>
              <w:jc w:val="center"/>
              <w:rPr>
                <w:sz w:val="22"/>
                <w:szCs w:val="22"/>
              </w:rPr>
            </w:pPr>
            <w:r>
              <w:rPr>
                <w:b/>
                <w:bCs/>
                <w:sz w:val="22"/>
                <w:szCs w:val="22"/>
              </w:rPr>
              <w:t>с</w:t>
            </w:r>
            <w:r w:rsidRPr="00FC6D68">
              <w:rPr>
                <w:b/>
                <w:bCs/>
                <w:sz w:val="22"/>
                <w:szCs w:val="22"/>
              </w:rPr>
              <w:t>лабых сторон</w:t>
            </w:r>
          </w:p>
        </w:tc>
        <w:tc>
          <w:tcPr>
            <w:tcW w:w="2977"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FC6D68" w:rsidRDefault="00B11951" w:rsidP="009E2F7D">
            <w:pPr>
              <w:spacing w:line="360" w:lineRule="auto"/>
              <w:jc w:val="both"/>
              <w:rPr>
                <w:sz w:val="22"/>
                <w:szCs w:val="22"/>
              </w:rPr>
            </w:pPr>
          </w:p>
        </w:tc>
      </w:tr>
      <w:tr w:rsidR="00B11951" w:rsidRPr="00FC6D68" w:rsidTr="009E2F7D">
        <w:trPr>
          <w:trHeight w:val="397"/>
        </w:trPr>
        <w:tc>
          <w:tcPr>
            <w:tcW w:w="1800" w:type="dxa"/>
            <w:tcBorders>
              <w:top w:val="doub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FC6D68" w:rsidRDefault="00B11951" w:rsidP="009E2F7D">
            <w:pPr>
              <w:rPr>
                <w:sz w:val="22"/>
                <w:szCs w:val="22"/>
              </w:rPr>
            </w:pPr>
          </w:p>
        </w:tc>
        <w:tc>
          <w:tcPr>
            <w:tcW w:w="2860" w:type="dxa"/>
            <w:tcBorders>
              <w:top w:val="doub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FC6D68" w:rsidRDefault="00B11951" w:rsidP="009E2F7D">
            <w:pPr>
              <w:rPr>
                <w:sz w:val="22"/>
                <w:szCs w:val="22"/>
              </w:rPr>
            </w:pPr>
          </w:p>
        </w:tc>
        <w:tc>
          <w:tcPr>
            <w:tcW w:w="2158" w:type="dxa"/>
            <w:tcBorders>
              <w:top w:val="doub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FC6D68" w:rsidRDefault="00B11951" w:rsidP="009E2F7D">
            <w:pPr>
              <w:rPr>
                <w:sz w:val="22"/>
                <w:szCs w:val="22"/>
              </w:rPr>
            </w:pPr>
          </w:p>
        </w:tc>
        <w:tc>
          <w:tcPr>
            <w:tcW w:w="2977" w:type="dxa"/>
            <w:tcBorders>
              <w:top w:val="doub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FC6D68" w:rsidRDefault="00B11951" w:rsidP="009E2F7D">
            <w:pPr>
              <w:rPr>
                <w:sz w:val="22"/>
                <w:szCs w:val="22"/>
              </w:rPr>
            </w:pPr>
          </w:p>
        </w:tc>
      </w:tr>
      <w:tr w:rsidR="00B11951" w:rsidRPr="00FC6D68" w:rsidTr="009E2F7D">
        <w:trPr>
          <w:trHeight w:val="39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FC6D68" w:rsidRDefault="00B11951" w:rsidP="009E2F7D">
            <w:pPr>
              <w:rPr>
                <w:sz w:val="22"/>
                <w:szCs w:val="22"/>
              </w:rPr>
            </w:pP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FC6D68" w:rsidRDefault="00B11951" w:rsidP="009E2F7D">
            <w:pPr>
              <w:rPr>
                <w:sz w:val="22"/>
                <w:szCs w:val="22"/>
              </w:rPr>
            </w:pP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FC6D68" w:rsidRDefault="00B11951" w:rsidP="009E2F7D">
            <w:pPr>
              <w:rPr>
                <w:sz w:val="22"/>
                <w:szCs w:val="22"/>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FC6D68" w:rsidRDefault="00B11951" w:rsidP="009E2F7D">
            <w:pPr>
              <w:rPr>
                <w:sz w:val="22"/>
                <w:szCs w:val="22"/>
              </w:rPr>
            </w:pPr>
          </w:p>
        </w:tc>
      </w:tr>
    </w:tbl>
    <w:p w:rsidR="00B11951" w:rsidRPr="007722AD" w:rsidRDefault="00B11951" w:rsidP="00B11951">
      <w:pPr>
        <w:tabs>
          <w:tab w:val="left" w:pos="706"/>
        </w:tabs>
        <w:spacing w:before="120" w:after="120"/>
        <w:jc w:val="both"/>
        <w:rPr>
          <w:b/>
          <w:sz w:val="28"/>
          <w:szCs w:val="28"/>
        </w:rPr>
      </w:pPr>
      <w:r>
        <w:rPr>
          <w:b/>
          <w:sz w:val="28"/>
          <w:szCs w:val="28"/>
        </w:rPr>
        <w:t>4.6.</w:t>
      </w:r>
      <w:r>
        <w:rPr>
          <w:b/>
          <w:sz w:val="28"/>
          <w:szCs w:val="28"/>
        </w:rPr>
        <w:tab/>
      </w:r>
      <w:r w:rsidRPr="007722AD">
        <w:rPr>
          <w:b/>
          <w:sz w:val="28"/>
          <w:szCs w:val="28"/>
        </w:rPr>
        <w:t>План рекламных мероприятий:</w:t>
      </w:r>
      <w:r w:rsidRPr="00BE59F4">
        <w:rPr>
          <w:b/>
          <w:sz w:val="28"/>
          <w:szCs w:val="28"/>
        </w:rPr>
        <w:t xml:space="preserve"> </w:t>
      </w:r>
    </w:p>
    <w:tbl>
      <w:tblPr>
        <w:tblW w:w="9795" w:type="dxa"/>
        <w:tblInd w:w="94" w:type="dxa"/>
        <w:tblLook w:val="04A0" w:firstRow="1" w:lastRow="0" w:firstColumn="1" w:lastColumn="0" w:noHBand="0" w:noVBand="1"/>
      </w:tblPr>
      <w:tblGrid>
        <w:gridCol w:w="990"/>
        <w:gridCol w:w="2619"/>
        <w:gridCol w:w="1186"/>
        <w:gridCol w:w="1188"/>
        <w:gridCol w:w="1188"/>
        <w:gridCol w:w="1177"/>
        <w:gridCol w:w="11"/>
        <w:gridCol w:w="1436"/>
      </w:tblGrid>
      <w:tr w:rsidR="00B11951" w:rsidRPr="00825C5C" w:rsidTr="009E2F7D">
        <w:trPr>
          <w:trHeight w:val="20"/>
        </w:trPr>
        <w:tc>
          <w:tcPr>
            <w:tcW w:w="990" w:type="dxa"/>
            <w:vMerge w:val="restart"/>
            <w:tcBorders>
              <w:top w:val="single" w:sz="4" w:space="0" w:color="auto"/>
              <w:left w:val="single" w:sz="4" w:space="0" w:color="auto"/>
              <w:bottom w:val="single" w:sz="4" w:space="0" w:color="auto"/>
              <w:right w:val="single" w:sz="4" w:space="0" w:color="auto"/>
            </w:tcBorders>
            <w:shd w:val="clear" w:color="000000" w:fill="D6E3BC"/>
            <w:noWrap/>
            <w:vAlign w:val="center"/>
          </w:tcPr>
          <w:p w:rsidR="00B11951" w:rsidRPr="00825C5C" w:rsidRDefault="00B11951" w:rsidP="009E2F7D">
            <w:pPr>
              <w:jc w:val="center"/>
              <w:rPr>
                <w:b/>
                <w:sz w:val="22"/>
                <w:szCs w:val="22"/>
              </w:rPr>
            </w:pPr>
            <w:r w:rsidRPr="00825C5C">
              <w:rPr>
                <w:b/>
                <w:sz w:val="22"/>
                <w:szCs w:val="22"/>
              </w:rPr>
              <w:t>№</w:t>
            </w:r>
          </w:p>
          <w:p w:rsidR="00B11951" w:rsidRPr="00825C5C" w:rsidRDefault="00B11951" w:rsidP="009E2F7D">
            <w:pPr>
              <w:jc w:val="center"/>
              <w:rPr>
                <w:b/>
                <w:bCs/>
                <w:sz w:val="22"/>
                <w:szCs w:val="22"/>
              </w:rPr>
            </w:pPr>
            <w:r w:rsidRPr="00825C5C">
              <w:rPr>
                <w:b/>
                <w:sz w:val="22"/>
                <w:szCs w:val="22"/>
              </w:rPr>
              <w:t>п/п</w:t>
            </w:r>
          </w:p>
        </w:tc>
        <w:tc>
          <w:tcPr>
            <w:tcW w:w="2619" w:type="dxa"/>
            <w:vMerge w:val="restart"/>
            <w:tcBorders>
              <w:top w:val="single" w:sz="4" w:space="0" w:color="auto"/>
              <w:left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Наименование</w:t>
            </w:r>
            <w:r>
              <w:rPr>
                <w:b/>
                <w:bCs/>
                <w:sz w:val="22"/>
                <w:szCs w:val="22"/>
              </w:rPr>
              <w:t>*</w:t>
            </w:r>
          </w:p>
        </w:tc>
        <w:tc>
          <w:tcPr>
            <w:tcW w:w="4750" w:type="dxa"/>
            <w:gridSpan w:val="5"/>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Первый год (по кварталам), руб.</w:t>
            </w: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Default="00B11951" w:rsidP="009E2F7D">
            <w:pPr>
              <w:jc w:val="center"/>
              <w:rPr>
                <w:b/>
                <w:bCs/>
                <w:sz w:val="22"/>
                <w:szCs w:val="22"/>
              </w:rPr>
            </w:pPr>
            <w:r w:rsidRPr="00825C5C">
              <w:rPr>
                <w:b/>
                <w:bCs/>
                <w:sz w:val="22"/>
                <w:szCs w:val="22"/>
              </w:rPr>
              <w:t xml:space="preserve">Итого, </w:t>
            </w:r>
          </w:p>
          <w:p w:rsidR="00B11951" w:rsidRPr="00825C5C" w:rsidRDefault="00B11951" w:rsidP="009E2F7D">
            <w:pPr>
              <w:jc w:val="center"/>
              <w:rPr>
                <w:b/>
                <w:bCs/>
                <w:sz w:val="22"/>
                <w:szCs w:val="22"/>
              </w:rPr>
            </w:pPr>
            <w:r w:rsidRPr="00825C5C">
              <w:rPr>
                <w:b/>
                <w:bCs/>
                <w:sz w:val="22"/>
                <w:szCs w:val="22"/>
              </w:rPr>
              <w:t>руб.:</w:t>
            </w:r>
          </w:p>
        </w:tc>
      </w:tr>
      <w:tr w:rsidR="00B11951" w:rsidRPr="00825C5C" w:rsidTr="009E2F7D">
        <w:trPr>
          <w:trHeight w:val="20"/>
        </w:trPr>
        <w:tc>
          <w:tcPr>
            <w:tcW w:w="990" w:type="dxa"/>
            <w:vMerge/>
            <w:tcBorders>
              <w:left w:val="single" w:sz="4" w:space="0" w:color="auto"/>
              <w:bottom w:val="double" w:sz="4" w:space="0" w:color="auto"/>
              <w:right w:val="single" w:sz="4" w:space="0" w:color="auto"/>
            </w:tcBorders>
            <w:shd w:val="clear" w:color="000000" w:fill="D6E3BC"/>
            <w:noWrap/>
            <w:vAlign w:val="center"/>
          </w:tcPr>
          <w:p w:rsidR="00B11951" w:rsidRPr="00825C5C" w:rsidRDefault="00B11951" w:rsidP="009E2F7D">
            <w:pPr>
              <w:rPr>
                <w:b/>
                <w:bCs/>
                <w:sz w:val="22"/>
                <w:szCs w:val="22"/>
              </w:rPr>
            </w:pPr>
          </w:p>
        </w:tc>
        <w:tc>
          <w:tcPr>
            <w:tcW w:w="2619" w:type="dxa"/>
            <w:vMerge/>
            <w:tcBorders>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c>
          <w:tcPr>
            <w:tcW w:w="1186"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1 период</w:t>
            </w:r>
          </w:p>
        </w:tc>
        <w:tc>
          <w:tcPr>
            <w:tcW w:w="1188"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2 период</w:t>
            </w:r>
          </w:p>
        </w:tc>
        <w:tc>
          <w:tcPr>
            <w:tcW w:w="1188"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3 период</w:t>
            </w:r>
          </w:p>
        </w:tc>
        <w:tc>
          <w:tcPr>
            <w:tcW w:w="1188" w:type="dxa"/>
            <w:gridSpan w:val="2"/>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4 период</w:t>
            </w:r>
          </w:p>
        </w:tc>
        <w:tc>
          <w:tcPr>
            <w:tcW w:w="1436"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r>
      <w:tr w:rsidR="00B11951" w:rsidRPr="00825C5C" w:rsidTr="009E2F7D">
        <w:trPr>
          <w:trHeight w:val="20"/>
        </w:trPr>
        <w:tc>
          <w:tcPr>
            <w:tcW w:w="990" w:type="dxa"/>
            <w:tcBorders>
              <w:top w:val="double" w:sz="4" w:space="0" w:color="auto"/>
              <w:left w:val="single" w:sz="4" w:space="0" w:color="auto"/>
              <w:bottom w:val="single" w:sz="4" w:space="0" w:color="auto"/>
            </w:tcBorders>
            <w:shd w:val="clear" w:color="000000" w:fill="auto"/>
            <w:noWrap/>
            <w:vAlign w:val="bottom"/>
          </w:tcPr>
          <w:p w:rsidR="00B11951" w:rsidRPr="00825C5C" w:rsidRDefault="00B11951" w:rsidP="009E2F7D">
            <w:pPr>
              <w:rPr>
                <w:sz w:val="22"/>
                <w:szCs w:val="22"/>
              </w:rPr>
            </w:pPr>
          </w:p>
        </w:tc>
        <w:tc>
          <w:tcPr>
            <w:tcW w:w="2619" w:type="dxa"/>
            <w:tcBorders>
              <w:top w:val="double" w:sz="4" w:space="0" w:color="auto"/>
              <w:bottom w:val="single" w:sz="4" w:space="0" w:color="auto"/>
              <w:right w:val="single" w:sz="4" w:space="0" w:color="auto"/>
            </w:tcBorders>
            <w:shd w:val="clear" w:color="000000" w:fill="auto"/>
            <w:vAlign w:val="center"/>
          </w:tcPr>
          <w:p w:rsidR="00B11951" w:rsidRPr="00825C5C" w:rsidRDefault="00B11951" w:rsidP="009E2F7D">
            <w:pPr>
              <w:ind w:firstLine="476"/>
              <w:rPr>
                <w:b/>
                <w:bCs/>
                <w:sz w:val="22"/>
                <w:szCs w:val="22"/>
              </w:rPr>
            </w:pPr>
            <w:r w:rsidRPr="00825C5C">
              <w:rPr>
                <w:b/>
                <w:bCs/>
                <w:sz w:val="22"/>
                <w:szCs w:val="22"/>
              </w:rPr>
              <w:t>Всего:</w:t>
            </w:r>
          </w:p>
        </w:tc>
        <w:tc>
          <w:tcPr>
            <w:tcW w:w="1186"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c>
          <w:tcPr>
            <w:tcW w:w="1188"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c>
          <w:tcPr>
            <w:tcW w:w="1188"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c>
          <w:tcPr>
            <w:tcW w:w="1177"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c>
          <w:tcPr>
            <w:tcW w:w="1447" w:type="dxa"/>
            <w:gridSpan w:val="2"/>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r>
      <w:tr w:rsidR="00B11951" w:rsidRPr="00825C5C" w:rsidTr="009E2F7D">
        <w:trPr>
          <w:trHeight w:val="2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1</w:t>
            </w:r>
            <w:r>
              <w:rPr>
                <w:sz w:val="22"/>
                <w:szCs w:val="22"/>
              </w:rPr>
              <w:t>.</w:t>
            </w:r>
          </w:p>
        </w:tc>
        <w:tc>
          <w:tcPr>
            <w:tcW w:w="2619"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rPr>
                <w:color w:val="000000"/>
                <w:sz w:val="22"/>
                <w:szCs w:val="22"/>
              </w:rPr>
            </w:pPr>
            <w:r w:rsidRPr="00825C5C">
              <w:rPr>
                <w:color w:val="000000"/>
                <w:sz w:val="22"/>
                <w:szCs w:val="22"/>
              </w:rPr>
              <w:t>Пресса</w:t>
            </w:r>
          </w:p>
        </w:tc>
        <w:tc>
          <w:tcPr>
            <w:tcW w:w="1186"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177"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447" w:type="dxa"/>
            <w:gridSpan w:val="2"/>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825C5C" w:rsidTr="009E2F7D">
        <w:trPr>
          <w:trHeight w:val="2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2</w:t>
            </w:r>
            <w:r>
              <w:rPr>
                <w:sz w:val="22"/>
                <w:szCs w:val="22"/>
              </w:rPr>
              <w:t>.</w:t>
            </w:r>
          </w:p>
        </w:tc>
        <w:tc>
          <w:tcPr>
            <w:tcW w:w="2619"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rPr>
                <w:color w:val="000000"/>
                <w:sz w:val="22"/>
                <w:szCs w:val="22"/>
              </w:rPr>
            </w:pPr>
            <w:r w:rsidRPr="00825C5C">
              <w:rPr>
                <w:color w:val="000000"/>
                <w:sz w:val="22"/>
                <w:szCs w:val="22"/>
              </w:rPr>
              <w:t>Печатная продукция</w:t>
            </w:r>
          </w:p>
        </w:tc>
        <w:tc>
          <w:tcPr>
            <w:tcW w:w="1186"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177"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447" w:type="dxa"/>
            <w:gridSpan w:val="2"/>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825C5C" w:rsidTr="009E2F7D">
        <w:trPr>
          <w:trHeight w:val="2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3</w:t>
            </w:r>
            <w:r>
              <w:rPr>
                <w:sz w:val="22"/>
                <w:szCs w:val="22"/>
              </w:rPr>
              <w:t>.</w:t>
            </w:r>
          </w:p>
        </w:tc>
        <w:tc>
          <w:tcPr>
            <w:tcW w:w="2619"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rPr>
                <w:color w:val="000000"/>
                <w:sz w:val="22"/>
                <w:szCs w:val="22"/>
              </w:rPr>
            </w:pPr>
            <w:r w:rsidRPr="00825C5C">
              <w:rPr>
                <w:color w:val="000000"/>
                <w:sz w:val="22"/>
                <w:szCs w:val="22"/>
              </w:rPr>
              <w:t>Сайт компании</w:t>
            </w:r>
          </w:p>
        </w:tc>
        <w:tc>
          <w:tcPr>
            <w:tcW w:w="1186"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177"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 </w:t>
            </w:r>
          </w:p>
        </w:tc>
        <w:tc>
          <w:tcPr>
            <w:tcW w:w="1447" w:type="dxa"/>
            <w:gridSpan w:val="2"/>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bl>
    <w:p w:rsidR="00B11951" w:rsidRPr="00F16CC9" w:rsidRDefault="00B11951" w:rsidP="00B11951">
      <w:pPr>
        <w:spacing w:before="120" w:line="360" w:lineRule="auto"/>
        <w:jc w:val="both"/>
        <w:rPr>
          <w:i/>
        </w:rPr>
      </w:pPr>
      <w:r w:rsidRPr="00F16CC9">
        <w:rPr>
          <w:i/>
        </w:rPr>
        <w:t xml:space="preserve">*наименование необходимых рекламных мероприятий в зависимости </w:t>
      </w:r>
      <w:r>
        <w:rPr>
          <w:i/>
        </w:rPr>
        <w:t>от специфики проекта</w:t>
      </w:r>
    </w:p>
    <w:p w:rsidR="00B11951" w:rsidRPr="00CB567F" w:rsidRDefault="00B11951" w:rsidP="00B11951">
      <w:pPr>
        <w:tabs>
          <w:tab w:val="left" w:pos="706"/>
        </w:tabs>
        <w:spacing w:before="120" w:after="120"/>
        <w:jc w:val="both"/>
        <w:rPr>
          <w:b/>
          <w:sz w:val="28"/>
          <w:szCs w:val="28"/>
        </w:rPr>
      </w:pPr>
      <w:r>
        <w:rPr>
          <w:b/>
          <w:sz w:val="28"/>
          <w:szCs w:val="28"/>
        </w:rPr>
        <w:t>4.7.</w:t>
      </w:r>
      <w:r>
        <w:rPr>
          <w:b/>
          <w:sz w:val="28"/>
          <w:szCs w:val="28"/>
        </w:rPr>
        <w:tab/>
      </w:r>
      <w:r w:rsidRPr="00CB567F">
        <w:rPr>
          <w:b/>
          <w:sz w:val="28"/>
          <w:szCs w:val="28"/>
        </w:rPr>
        <w:t>Ценообразование</w:t>
      </w:r>
      <w:r>
        <w:rPr>
          <w:b/>
          <w:sz w:val="28"/>
          <w:szCs w:val="28"/>
        </w:rPr>
        <w:t>:</w:t>
      </w:r>
      <w:r w:rsidRPr="00BE59F4">
        <w:rPr>
          <w:b/>
          <w:sz w:val="28"/>
          <w:szCs w:val="28"/>
        </w:rPr>
        <w:t xml:space="preserve"> </w:t>
      </w:r>
    </w:p>
    <w:tbl>
      <w:tblPr>
        <w:tblW w:w="982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929"/>
        <w:gridCol w:w="1331"/>
        <w:gridCol w:w="1359"/>
        <w:gridCol w:w="1562"/>
      </w:tblGrid>
      <w:tr w:rsidR="00B11951" w:rsidRPr="00825C5C" w:rsidTr="009E2F7D">
        <w:trPr>
          <w:trHeight w:val="20"/>
        </w:trPr>
        <w:tc>
          <w:tcPr>
            <w:tcW w:w="642" w:type="dxa"/>
            <w:vMerge w:val="restart"/>
            <w:shd w:val="clear" w:color="000000" w:fill="D6E3BC"/>
            <w:vAlign w:val="center"/>
          </w:tcPr>
          <w:p w:rsidR="00B11951" w:rsidRPr="00825C5C" w:rsidRDefault="00B11951" w:rsidP="009E2F7D">
            <w:pPr>
              <w:jc w:val="center"/>
              <w:rPr>
                <w:b/>
                <w:sz w:val="22"/>
                <w:szCs w:val="22"/>
              </w:rPr>
            </w:pPr>
            <w:r w:rsidRPr="00825C5C">
              <w:rPr>
                <w:b/>
                <w:sz w:val="22"/>
                <w:szCs w:val="22"/>
              </w:rPr>
              <w:t>№</w:t>
            </w:r>
          </w:p>
          <w:p w:rsidR="00B11951" w:rsidRPr="00825C5C" w:rsidRDefault="00B11951" w:rsidP="009E2F7D">
            <w:pPr>
              <w:jc w:val="center"/>
              <w:rPr>
                <w:b/>
                <w:sz w:val="22"/>
                <w:szCs w:val="22"/>
              </w:rPr>
            </w:pPr>
            <w:r w:rsidRPr="00825C5C">
              <w:rPr>
                <w:b/>
                <w:sz w:val="22"/>
                <w:szCs w:val="22"/>
              </w:rPr>
              <w:t>п/п</w:t>
            </w:r>
          </w:p>
        </w:tc>
        <w:tc>
          <w:tcPr>
            <w:tcW w:w="4929" w:type="dxa"/>
            <w:vMerge w:val="restart"/>
            <w:shd w:val="clear" w:color="000000" w:fill="D6E3BC"/>
            <w:vAlign w:val="center"/>
          </w:tcPr>
          <w:p w:rsidR="00B11951" w:rsidRPr="00825C5C" w:rsidRDefault="00B11951" w:rsidP="009E2F7D">
            <w:pPr>
              <w:jc w:val="center"/>
              <w:rPr>
                <w:b/>
                <w:sz w:val="22"/>
                <w:szCs w:val="22"/>
              </w:rPr>
            </w:pPr>
            <w:r w:rsidRPr="00825C5C">
              <w:rPr>
                <w:b/>
                <w:sz w:val="22"/>
                <w:szCs w:val="22"/>
              </w:rPr>
              <w:t>Продукт (услуга)</w:t>
            </w:r>
          </w:p>
        </w:tc>
        <w:tc>
          <w:tcPr>
            <w:tcW w:w="2690" w:type="dxa"/>
            <w:gridSpan w:val="2"/>
            <w:tcBorders>
              <w:bottom w:val="single" w:sz="4" w:space="0" w:color="auto"/>
            </w:tcBorders>
            <w:shd w:val="clear" w:color="000000" w:fill="D6E3BC"/>
            <w:vAlign w:val="center"/>
          </w:tcPr>
          <w:p w:rsidR="00B11951" w:rsidRPr="00825C5C" w:rsidRDefault="00B11951" w:rsidP="009E2F7D">
            <w:pPr>
              <w:jc w:val="center"/>
              <w:rPr>
                <w:b/>
                <w:sz w:val="22"/>
                <w:szCs w:val="22"/>
              </w:rPr>
            </w:pPr>
            <w:r w:rsidRPr="00825C5C">
              <w:rPr>
                <w:b/>
                <w:sz w:val="22"/>
                <w:szCs w:val="22"/>
              </w:rPr>
              <w:t xml:space="preserve">Планируемая цена </w:t>
            </w:r>
          </w:p>
        </w:tc>
        <w:tc>
          <w:tcPr>
            <w:tcW w:w="1562" w:type="dxa"/>
            <w:vMerge w:val="restart"/>
            <w:shd w:val="clear" w:color="000000" w:fill="D6E3BC"/>
            <w:vAlign w:val="center"/>
          </w:tcPr>
          <w:p w:rsidR="00B11951" w:rsidRPr="00825C5C" w:rsidRDefault="00B11951" w:rsidP="009E2F7D">
            <w:pPr>
              <w:jc w:val="center"/>
              <w:rPr>
                <w:b/>
                <w:sz w:val="22"/>
                <w:szCs w:val="22"/>
              </w:rPr>
            </w:pPr>
            <w:r w:rsidRPr="00825C5C">
              <w:rPr>
                <w:b/>
                <w:sz w:val="22"/>
                <w:szCs w:val="22"/>
              </w:rPr>
              <w:t>Средняя цена</w:t>
            </w:r>
          </w:p>
          <w:p w:rsidR="00B11951" w:rsidRPr="00825C5C" w:rsidRDefault="00B11951" w:rsidP="009E2F7D">
            <w:pPr>
              <w:jc w:val="center"/>
              <w:rPr>
                <w:b/>
                <w:sz w:val="22"/>
                <w:szCs w:val="22"/>
              </w:rPr>
            </w:pPr>
            <w:r w:rsidRPr="00825C5C">
              <w:rPr>
                <w:b/>
                <w:sz w:val="22"/>
                <w:szCs w:val="22"/>
              </w:rPr>
              <w:t>(руб.)</w:t>
            </w:r>
          </w:p>
        </w:tc>
      </w:tr>
      <w:tr w:rsidR="00B11951" w:rsidRPr="00825C5C" w:rsidTr="009E2F7D">
        <w:trPr>
          <w:trHeight w:val="20"/>
        </w:trPr>
        <w:tc>
          <w:tcPr>
            <w:tcW w:w="642" w:type="dxa"/>
            <w:vMerge/>
            <w:shd w:val="clear" w:color="000000" w:fill="D6E3BC"/>
          </w:tcPr>
          <w:p w:rsidR="00B11951" w:rsidRPr="00825C5C" w:rsidRDefault="00B11951" w:rsidP="009E2F7D">
            <w:pPr>
              <w:spacing w:after="120"/>
              <w:jc w:val="center"/>
              <w:rPr>
                <w:b/>
                <w:sz w:val="22"/>
                <w:szCs w:val="22"/>
              </w:rPr>
            </w:pPr>
          </w:p>
        </w:tc>
        <w:tc>
          <w:tcPr>
            <w:tcW w:w="4929" w:type="dxa"/>
            <w:vMerge/>
            <w:shd w:val="clear" w:color="000000" w:fill="D6E3BC"/>
          </w:tcPr>
          <w:p w:rsidR="00B11951" w:rsidRPr="00825C5C" w:rsidRDefault="00B11951" w:rsidP="009E2F7D">
            <w:pPr>
              <w:spacing w:after="120"/>
              <w:jc w:val="both"/>
              <w:rPr>
                <w:b/>
                <w:sz w:val="22"/>
                <w:szCs w:val="22"/>
              </w:rPr>
            </w:pPr>
          </w:p>
        </w:tc>
        <w:tc>
          <w:tcPr>
            <w:tcW w:w="2690" w:type="dxa"/>
            <w:gridSpan w:val="2"/>
            <w:shd w:val="clear" w:color="000000" w:fill="D6E3BC"/>
            <w:vAlign w:val="center"/>
          </w:tcPr>
          <w:p w:rsidR="00B11951" w:rsidRPr="00825C5C" w:rsidRDefault="00B11951" w:rsidP="009E2F7D">
            <w:pPr>
              <w:jc w:val="center"/>
              <w:rPr>
                <w:b/>
                <w:sz w:val="22"/>
                <w:szCs w:val="22"/>
              </w:rPr>
            </w:pPr>
            <w:r w:rsidRPr="00825C5C">
              <w:rPr>
                <w:b/>
                <w:sz w:val="22"/>
                <w:szCs w:val="22"/>
              </w:rPr>
              <w:t>Диапазон цен</w:t>
            </w:r>
          </w:p>
        </w:tc>
        <w:tc>
          <w:tcPr>
            <w:tcW w:w="1562" w:type="dxa"/>
            <w:vMerge/>
            <w:shd w:val="clear" w:color="000000" w:fill="D6E3BC"/>
          </w:tcPr>
          <w:p w:rsidR="00B11951" w:rsidRPr="00825C5C" w:rsidRDefault="00B11951" w:rsidP="009E2F7D">
            <w:pPr>
              <w:spacing w:after="120"/>
              <w:jc w:val="both"/>
              <w:rPr>
                <w:b/>
                <w:sz w:val="22"/>
                <w:szCs w:val="22"/>
              </w:rPr>
            </w:pPr>
          </w:p>
        </w:tc>
      </w:tr>
      <w:tr w:rsidR="00B11951" w:rsidRPr="00825C5C" w:rsidTr="009E2F7D">
        <w:trPr>
          <w:trHeight w:val="20"/>
        </w:trPr>
        <w:tc>
          <w:tcPr>
            <w:tcW w:w="642" w:type="dxa"/>
            <w:vMerge/>
            <w:tcBorders>
              <w:bottom w:val="double" w:sz="4" w:space="0" w:color="auto"/>
            </w:tcBorders>
            <w:shd w:val="clear" w:color="000000" w:fill="D6E3BC"/>
          </w:tcPr>
          <w:p w:rsidR="00B11951" w:rsidRPr="00825C5C" w:rsidRDefault="00B11951" w:rsidP="009E2F7D">
            <w:pPr>
              <w:spacing w:after="120"/>
              <w:jc w:val="center"/>
              <w:rPr>
                <w:b/>
                <w:sz w:val="22"/>
                <w:szCs w:val="22"/>
              </w:rPr>
            </w:pPr>
          </w:p>
        </w:tc>
        <w:tc>
          <w:tcPr>
            <w:tcW w:w="4929" w:type="dxa"/>
            <w:vMerge/>
            <w:tcBorders>
              <w:bottom w:val="double" w:sz="4" w:space="0" w:color="auto"/>
            </w:tcBorders>
            <w:shd w:val="clear" w:color="000000" w:fill="D6E3BC"/>
          </w:tcPr>
          <w:p w:rsidR="00B11951" w:rsidRPr="00825C5C" w:rsidRDefault="00B11951" w:rsidP="009E2F7D">
            <w:pPr>
              <w:spacing w:after="120"/>
              <w:jc w:val="both"/>
              <w:rPr>
                <w:b/>
                <w:sz w:val="22"/>
                <w:szCs w:val="22"/>
              </w:rPr>
            </w:pPr>
          </w:p>
        </w:tc>
        <w:tc>
          <w:tcPr>
            <w:tcW w:w="1331" w:type="dxa"/>
            <w:tcBorders>
              <w:bottom w:val="double" w:sz="4" w:space="0" w:color="auto"/>
            </w:tcBorders>
            <w:shd w:val="clear" w:color="000000" w:fill="D6E3BC"/>
            <w:vAlign w:val="center"/>
          </w:tcPr>
          <w:p w:rsidR="00B11951" w:rsidRPr="00825C5C" w:rsidRDefault="00B11951" w:rsidP="009E2F7D">
            <w:pPr>
              <w:jc w:val="center"/>
              <w:rPr>
                <w:b/>
                <w:sz w:val="22"/>
                <w:szCs w:val="22"/>
              </w:rPr>
            </w:pPr>
            <w:r w:rsidRPr="00825C5C">
              <w:rPr>
                <w:b/>
                <w:sz w:val="22"/>
                <w:szCs w:val="22"/>
              </w:rPr>
              <w:t>Мин.</w:t>
            </w:r>
          </w:p>
        </w:tc>
        <w:tc>
          <w:tcPr>
            <w:tcW w:w="1359" w:type="dxa"/>
            <w:tcBorders>
              <w:bottom w:val="double" w:sz="4" w:space="0" w:color="auto"/>
            </w:tcBorders>
            <w:shd w:val="clear" w:color="000000" w:fill="D6E3BC"/>
            <w:vAlign w:val="center"/>
          </w:tcPr>
          <w:p w:rsidR="00B11951" w:rsidRPr="00825C5C" w:rsidRDefault="00B11951" w:rsidP="009E2F7D">
            <w:pPr>
              <w:jc w:val="center"/>
              <w:rPr>
                <w:b/>
                <w:sz w:val="22"/>
                <w:szCs w:val="22"/>
              </w:rPr>
            </w:pPr>
            <w:r w:rsidRPr="00825C5C">
              <w:rPr>
                <w:b/>
                <w:sz w:val="22"/>
                <w:szCs w:val="22"/>
              </w:rPr>
              <w:t>Макс.</w:t>
            </w:r>
          </w:p>
        </w:tc>
        <w:tc>
          <w:tcPr>
            <w:tcW w:w="1562" w:type="dxa"/>
            <w:vMerge/>
            <w:tcBorders>
              <w:bottom w:val="double" w:sz="4" w:space="0" w:color="auto"/>
            </w:tcBorders>
            <w:shd w:val="clear" w:color="000000" w:fill="D6E3BC"/>
          </w:tcPr>
          <w:p w:rsidR="00B11951" w:rsidRPr="00825C5C" w:rsidRDefault="00B11951" w:rsidP="009E2F7D">
            <w:pPr>
              <w:spacing w:after="120"/>
              <w:jc w:val="both"/>
              <w:rPr>
                <w:b/>
                <w:sz w:val="22"/>
                <w:szCs w:val="22"/>
              </w:rPr>
            </w:pPr>
          </w:p>
        </w:tc>
      </w:tr>
      <w:tr w:rsidR="00B11951" w:rsidRPr="00825C5C" w:rsidTr="009E2F7D">
        <w:tc>
          <w:tcPr>
            <w:tcW w:w="642" w:type="dxa"/>
            <w:tcBorders>
              <w:top w:val="double" w:sz="4" w:space="0" w:color="auto"/>
            </w:tcBorders>
          </w:tcPr>
          <w:p w:rsidR="00B11951" w:rsidRPr="00825C5C" w:rsidRDefault="00B11951" w:rsidP="009E2F7D">
            <w:pPr>
              <w:jc w:val="center"/>
              <w:rPr>
                <w:color w:val="000000"/>
                <w:sz w:val="22"/>
                <w:szCs w:val="22"/>
              </w:rPr>
            </w:pPr>
            <w:r w:rsidRPr="00825C5C">
              <w:rPr>
                <w:color w:val="000000"/>
                <w:sz w:val="22"/>
                <w:szCs w:val="22"/>
              </w:rPr>
              <w:t>1.</w:t>
            </w:r>
          </w:p>
        </w:tc>
        <w:tc>
          <w:tcPr>
            <w:tcW w:w="4929" w:type="dxa"/>
            <w:tcBorders>
              <w:top w:val="double" w:sz="4" w:space="0" w:color="auto"/>
            </w:tcBorders>
            <w:vAlign w:val="bottom"/>
          </w:tcPr>
          <w:p w:rsidR="00B11951" w:rsidRPr="00825C5C" w:rsidRDefault="00B11951" w:rsidP="009E2F7D">
            <w:pPr>
              <w:rPr>
                <w:color w:val="000000"/>
                <w:sz w:val="22"/>
                <w:szCs w:val="22"/>
              </w:rPr>
            </w:pPr>
          </w:p>
        </w:tc>
        <w:tc>
          <w:tcPr>
            <w:tcW w:w="1331" w:type="dxa"/>
            <w:tcBorders>
              <w:top w:val="double" w:sz="4" w:space="0" w:color="auto"/>
            </w:tcBorders>
          </w:tcPr>
          <w:p w:rsidR="00B11951" w:rsidRPr="00825C5C" w:rsidRDefault="00B11951" w:rsidP="009E2F7D">
            <w:pPr>
              <w:jc w:val="right"/>
              <w:rPr>
                <w:bCs/>
                <w:color w:val="000000"/>
                <w:sz w:val="22"/>
                <w:szCs w:val="22"/>
              </w:rPr>
            </w:pPr>
            <w:r w:rsidRPr="00825C5C">
              <w:rPr>
                <w:bCs/>
                <w:color w:val="000000"/>
                <w:sz w:val="22"/>
                <w:szCs w:val="22"/>
              </w:rPr>
              <w:t> </w:t>
            </w:r>
          </w:p>
        </w:tc>
        <w:tc>
          <w:tcPr>
            <w:tcW w:w="1359" w:type="dxa"/>
            <w:tcBorders>
              <w:top w:val="double" w:sz="4" w:space="0" w:color="auto"/>
            </w:tcBorders>
          </w:tcPr>
          <w:p w:rsidR="00B11951" w:rsidRPr="00825C5C" w:rsidRDefault="00B11951" w:rsidP="009E2F7D">
            <w:pPr>
              <w:jc w:val="right"/>
              <w:rPr>
                <w:bCs/>
                <w:color w:val="000000"/>
                <w:sz w:val="22"/>
                <w:szCs w:val="22"/>
              </w:rPr>
            </w:pPr>
            <w:r w:rsidRPr="00825C5C">
              <w:rPr>
                <w:bCs/>
                <w:color w:val="000000"/>
                <w:sz w:val="22"/>
                <w:szCs w:val="22"/>
              </w:rPr>
              <w:t> </w:t>
            </w:r>
          </w:p>
        </w:tc>
        <w:tc>
          <w:tcPr>
            <w:tcW w:w="1562" w:type="dxa"/>
            <w:tcBorders>
              <w:top w:val="double" w:sz="4" w:space="0" w:color="auto"/>
            </w:tcBorders>
          </w:tcPr>
          <w:p w:rsidR="00B11951" w:rsidRPr="00825C5C" w:rsidRDefault="00B11951" w:rsidP="009E2F7D">
            <w:pPr>
              <w:jc w:val="right"/>
              <w:rPr>
                <w:bCs/>
                <w:color w:val="000000"/>
                <w:sz w:val="22"/>
                <w:szCs w:val="22"/>
              </w:rPr>
            </w:pPr>
          </w:p>
        </w:tc>
      </w:tr>
      <w:tr w:rsidR="00B11951" w:rsidRPr="00825C5C" w:rsidTr="009E2F7D">
        <w:tc>
          <w:tcPr>
            <w:tcW w:w="642" w:type="dxa"/>
          </w:tcPr>
          <w:p w:rsidR="00B11951" w:rsidRPr="00825C5C" w:rsidRDefault="00B11951" w:rsidP="009E2F7D">
            <w:pPr>
              <w:jc w:val="center"/>
              <w:rPr>
                <w:color w:val="000000"/>
                <w:sz w:val="22"/>
                <w:szCs w:val="22"/>
              </w:rPr>
            </w:pPr>
            <w:r w:rsidRPr="00825C5C">
              <w:rPr>
                <w:color w:val="000000"/>
                <w:sz w:val="22"/>
                <w:szCs w:val="22"/>
              </w:rPr>
              <w:t>2.</w:t>
            </w:r>
          </w:p>
        </w:tc>
        <w:tc>
          <w:tcPr>
            <w:tcW w:w="4929" w:type="dxa"/>
            <w:vAlign w:val="bottom"/>
          </w:tcPr>
          <w:p w:rsidR="00B11951" w:rsidRPr="00825C5C" w:rsidRDefault="00B11951" w:rsidP="009E2F7D">
            <w:pPr>
              <w:rPr>
                <w:color w:val="000000"/>
                <w:sz w:val="22"/>
                <w:szCs w:val="22"/>
              </w:rPr>
            </w:pPr>
          </w:p>
        </w:tc>
        <w:tc>
          <w:tcPr>
            <w:tcW w:w="1331" w:type="dxa"/>
          </w:tcPr>
          <w:p w:rsidR="00B11951" w:rsidRPr="00825C5C" w:rsidRDefault="00B11951" w:rsidP="009E2F7D">
            <w:pPr>
              <w:jc w:val="right"/>
              <w:rPr>
                <w:bCs/>
                <w:color w:val="000000"/>
                <w:sz w:val="22"/>
                <w:szCs w:val="22"/>
              </w:rPr>
            </w:pPr>
          </w:p>
        </w:tc>
        <w:tc>
          <w:tcPr>
            <w:tcW w:w="1359" w:type="dxa"/>
          </w:tcPr>
          <w:p w:rsidR="00B11951" w:rsidRPr="00825C5C" w:rsidRDefault="00B11951" w:rsidP="009E2F7D">
            <w:pPr>
              <w:jc w:val="right"/>
              <w:rPr>
                <w:bCs/>
                <w:color w:val="000000"/>
                <w:sz w:val="22"/>
                <w:szCs w:val="22"/>
              </w:rPr>
            </w:pPr>
          </w:p>
        </w:tc>
        <w:tc>
          <w:tcPr>
            <w:tcW w:w="1562" w:type="dxa"/>
          </w:tcPr>
          <w:p w:rsidR="00B11951" w:rsidRPr="00825C5C" w:rsidRDefault="00B11951" w:rsidP="009E2F7D">
            <w:pPr>
              <w:jc w:val="right"/>
              <w:rPr>
                <w:bCs/>
                <w:color w:val="000000"/>
                <w:sz w:val="22"/>
                <w:szCs w:val="22"/>
              </w:rPr>
            </w:pPr>
          </w:p>
        </w:tc>
      </w:tr>
      <w:tr w:rsidR="00B11951" w:rsidRPr="00825C5C" w:rsidTr="009E2F7D">
        <w:tc>
          <w:tcPr>
            <w:tcW w:w="642" w:type="dxa"/>
          </w:tcPr>
          <w:p w:rsidR="00B11951" w:rsidRPr="00825C5C" w:rsidRDefault="00B11951" w:rsidP="009E2F7D">
            <w:pPr>
              <w:jc w:val="center"/>
              <w:rPr>
                <w:color w:val="000000"/>
                <w:sz w:val="22"/>
                <w:szCs w:val="22"/>
              </w:rPr>
            </w:pPr>
            <w:r w:rsidRPr="00825C5C">
              <w:rPr>
                <w:color w:val="000000"/>
                <w:sz w:val="22"/>
                <w:szCs w:val="22"/>
              </w:rPr>
              <w:t>3.</w:t>
            </w:r>
          </w:p>
        </w:tc>
        <w:tc>
          <w:tcPr>
            <w:tcW w:w="4929" w:type="dxa"/>
            <w:vAlign w:val="bottom"/>
          </w:tcPr>
          <w:p w:rsidR="00B11951" w:rsidRPr="00825C5C" w:rsidRDefault="00B11951" w:rsidP="009E2F7D">
            <w:pPr>
              <w:rPr>
                <w:color w:val="000000"/>
                <w:sz w:val="22"/>
                <w:szCs w:val="22"/>
              </w:rPr>
            </w:pPr>
          </w:p>
        </w:tc>
        <w:tc>
          <w:tcPr>
            <w:tcW w:w="1331" w:type="dxa"/>
          </w:tcPr>
          <w:p w:rsidR="00B11951" w:rsidRPr="00825C5C" w:rsidRDefault="00B11951" w:rsidP="009E2F7D">
            <w:pPr>
              <w:jc w:val="right"/>
              <w:rPr>
                <w:bCs/>
                <w:color w:val="000000"/>
                <w:sz w:val="22"/>
                <w:szCs w:val="22"/>
              </w:rPr>
            </w:pPr>
          </w:p>
        </w:tc>
        <w:tc>
          <w:tcPr>
            <w:tcW w:w="1359" w:type="dxa"/>
          </w:tcPr>
          <w:p w:rsidR="00B11951" w:rsidRPr="00825C5C" w:rsidRDefault="00B11951" w:rsidP="009E2F7D">
            <w:pPr>
              <w:jc w:val="right"/>
              <w:rPr>
                <w:bCs/>
                <w:color w:val="000000"/>
                <w:sz w:val="22"/>
                <w:szCs w:val="22"/>
              </w:rPr>
            </w:pPr>
          </w:p>
        </w:tc>
        <w:tc>
          <w:tcPr>
            <w:tcW w:w="1562" w:type="dxa"/>
          </w:tcPr>
          <w:p w:rsidR="00B11951" w:rsidRPr="00825C5C" w:rsidRDefault="00B11951" w:rsidP="009E2F7D">
            <w:pPr>
              <w:jc w:val="right"/>
              <w:rPr>
                <w:bCs/>
                <w:color w:val="000000"/>
                <w:sz w:val="22"/>
                <w:szCs w:val="22"/>
              </w:rPr>
            </w:pPr>
          </w:p>
        </w:tc>
      </w:tr>
      <w:tr w:rsidR="00B11951" w:rsidRPr="00825C5C" w:rsidTr="009E2F7D">
        <w:tc>
          <w:tcPr>
            <w:tcW w:w="642" w:type="dxa"/>
          </w:tcPr>
          <w:p w:rsidR="00B11951" w:rsidRPr="00825C5C" w:rsidRDefault="00B11951" w:rsidP="009E2F7D">
            <w:pPr>
              <w:jc w:val="center"/>
              <w:rPr>
                <w:color w:val="000000"/>
                <w:sz w:val="22"/>
                <w:szCs w:val="22"/>
              </w:rPr>
            </w:pPr>
            <w:r w:rsidRPr="00825C5C">
              <w:rPr>
                <w:color w:val="000000"/>
                <w:sz w:val="22"/>
                <w:szCs w:val="22"/>
              </w:rPr>
              <w:t>4.</w:t>
            </w:r>
          </w:p>
        </w:tc>
        <w:tc>
          <w:tcPr>
            <w:tcW w:w="4929" w:type="dxa"/>
            <w:vAlign w:val="bottom"/>
          </w:tcPr>
          <w:p w:rsidR="00B11951" w:rsidRPr="00825C5C" w:rsidRDefault="00B11951" w:rsidP="009E2F7D">
            <w:pPr>
              <w:rPr>
                <w:color w:val="000000"/>
                <w:sz w:val="22"/>
                <w:szCs w:val="22"/>
              </w:rPr>
            </w:pPr>
          </w:p>
        </w:tc>
        <w:tc>
          <w:tcPr>
            <w:tcW w:w="1331" w:type="dxa"/>
          </w:tcPr>
          <w:p w:rsidR="00B11951" w:rsidRPr="00825C5C" w:rsidRDefault="00B11951" w:rsidP="009E2F7D">
            <w:pPr>
              <w:jc w:val="right"/>
              <w:rPr>
                <w:bCs/>
                <w:color w:val="000000"/>
                <w:sz w:val="22"/>
                <w:szCs w:val="22"/>
              </w:rPr>
            </w:pPr>
            <w:r w:rsidRPr="00825C5C">
              <w:rPr>
                <w:bCs/>
                <w:color w:val="000000"/>
                <w:sz w:val="22"/>
                <w:szCs w:val="22"/>
              </w:rPr>
              <w:t> </w:t>
            </w:r>
          </w:p>
        </w:tc>
        <w:tc>
          <w:tcPr>
            <w:tcW w:w="1359" w:type="dxa"/>
          </w:tcPr>
          <w:p w:rsidR="00B11951" w:rsidRPr="00825C5C" w:rsidRDefault="00B11951" w:rsidP="009E2F7D">
            <w:pPr>
              <w:jc w:val="right"/>
              <w:rPr>
                <w:bCs/>
                <w:color w:val="000000"/>
                <w:sz w:val="22"/>
                <w:szCs w:val="22"/>
              </w:rPr>
            </w:pPr>
            <w:r w:rsidRPr="00825C5C">
              <w:rPr>
                <w:bCs/>
                <w:color w:val="000000"/>
                <w:sz w:val="22"/>
                <w:szCs w:val="22"/>
              </w:rPr>
              <w:t> </w:t>
            </w:r>
          </w:p>
        </w:tc>
        <w:tc>
          <w:tcPr>
            <w:tcW w:w="1562" w:type="dxa"/>
          </w:tcPr>
          <w:p w:rsidR="00B11951" w:rsidRPr="00825C5C" w:rsidRDefault="00B11951" w:rsidP="009E2F7D">
            <w:pPr>
              <w:jc w:val="right"/>
              <w:rPr>
                <w:bCs/>
                <w:color w:val="000000"/>
                <w:sz w:val="22"/>
                <w:szCs w:val="22"/>
              </w:rPr>
            </w:pPr>
          </w:p>
        </w:tc>
      </w:tr>
      <w:tr w:rsidR="00B11951" w:rsidRPr="00825C5C" w:rsidTr="009E2F7D">
        <w:tc>
          <w:tcPr>
            <w:tcW w:w="642" w:type="dxa"/>
          </w:tcPr>
          <w:p w:rsidR="00B11951" w:rsidRPr="00825C5C" w:rsidRDefault="00B11951" w:rsidP="009E2F7D">
            <w:pPr>
              <w:jc w:val="center"/>
              <w:rPr>
                <w:color w:val="000000"/>
                <w:sz w:val="22"/>
                <w:szCs w:val="22"/>
              </w:rPr>
            </w:pPr>
            <w:r w:rsidRPr="00825C5C">
              <w:rPr>
                <w:color w:val="000000"/>
                <w:sz w:val="22"/>
                <w:szCs w:val="22"/>
              </w:rPr>
              <w:t>5.</w:t>
            </w:r>
          </w:p>
        </w:tc>
        <w:tc>
          <w:tcPr>
            <w:tcW w:w="4929" w:type="dxa"/>
            <w:vAlign w:val="bottom"/>
          </w:tcPr>
          <w:p w:rsidR="00B11951" w:rsidRPr="00825C5C" w:rsidRDefault="00B11951" w:rsidP="009E2F7D">
            <w:pPr>
              <w:rPr>
                <w:color w:val="000000"/>
                <w:sz w:val="22"/>
                <w:szCs w:val="22"/>
              </w:rPr>
            </w:pPr>
          </w:p>
        </w:tc>
        <w:tc>
          <w:tcPr>
            <w:tcW w:w="1331" w:type="dxa"/>
          </w:tcPr>
          <w:p w:rsidR="00B11951" w:rsidRPr="00825C5C" w:rsidRDefault="00B11951" w:rsidP="009E2F7D">
            <w:pPr>
              <w:jc w:val="right"/>
              <w:rPr>
                <w:bCs/>
                <w:color w:val="000000"/>
                <w:sz w:val="22"/>
                <w:szCs w:val="22"/>
              </w:rPr>
            </w:pPr>
            <w:r w:rsidRPr="00825C5C">
              <w:rPr>
                <w:bCs/>
                <w:color w:val="000000"/>
                <w:sz w:val="22"/>
                <w:szCs w:val="22"/>
              </w:rPr>
              <w:t> </w:t>
            </w:r>
          </w:p>
        </w:tc>
        <w:tc>
          <w:tcPr>
            <w:tcW w:w="1359" w:type="dxa"/>
          </w:tcPr>
          <w:p w:rsidR="00B11951" w:rsidRPr="00825C5C" w:rsidRDefault="00B11951" w:rsidP="009E2F7D">
            <w:pPr>
              <w:jc w:val="right"/>
              <w:rPr>
                <w:bCs/>
                <w:color w:val="000000"/>
                <w:sz w:val="22"/>
                <w:szCs w:val="22"/>
              </w:rPr>
            </w:pPr>
            <w:r w:rsidRPr="00825C5C">
              <w:rPr>
                <w:bCs/>
                <w:color w:val="000000"/>
                <w:sz w:val="22"/>
                <w:szCs w:val="22"/>
              </w:rPr>
              <w:t> </w:t>
            </w:r>
          </w:p>
        </w:tc>
        <w:tc>
          <w:tcPr>
            <w:tcW w:w="1562" w:type="dxa"/>
          </w:tcPr>
          <w:p w:rsidR="00B11951" w:rsidRPr="00825C5C" w:rsidRDefault="00B11951" w:rsidP="009E2F7D">
            <w:pPr>
              <w:jc w:val="right"/>
              <w:rPr>
                <w:bCs/>
                <w:color w:val="000000"/>
                <w:sz w:val="22"/>
                <w:szCs w:val="22"/>
              </w:rPr>
            </w:pPr>
          </w:p>
        </w:tc>
      </w:tr>
      <w:tr w:rsidR="00B11951" w:rsidRPr="00825C5C" w:rsidTr="009E2F7D">
        <w:tc>
          <w:tcPr>
            <w:tcW w:w="642" w:type="dxa"/>
          </w:tcPr>
          <w:p w:rsidR="00B11951" w:rsidRPr="00825C5C" w:rsidRDefault="00B11951" w:rsidP="009E2F7D">
            <w:pPr>
              <w:jc w:val="center"/>
              <w:rPr>
                <w:color w:val="000000"/>
                <w:sz w:val="22"/>
                <w:szCs w:val="22"/>
              </w:rPr>
            </w:pPr>
            <w:r w:rsidRPr="00825C5C">
              <w:rPr>
                <w:color w:val="000000"/>
                <w:sz w:val="22"/>
                <w:szCs w:val="22"/>
              </w:rPr>
              <w:t>6.</w:t>
            </w:r>
          </w:p>
        </w:tc>
        <w:tc>
          <w:tcPr>
            <w:tcW w:w="4929" w:type="dxa"/>
            <w:vAlign w:val="bottom"/>
          </w:tcPr>
          <w:p w:rsidR="00B11951" w:rsidRPr="00825C5C" w:rsidRDefault="00B11951" w:rsidP="009E2F7D">
            <w:pPr>
              <w:rPr>
                <w:color w:val="000000"/>
                <w:sz w:val="22"/>
                <w:szCs w:val="22"/>
              </w:rPr>
            </w:pPr>
          </w:p>
        </w:tc>
        <w:tc>
          <w:tcPr>
            <w:tcW w:w="1331" w:type="dxa"/>
          </w:tcPr>
          <w:p w:rsidR="00B11951" w:rsidRPr="00825C5C" w:rsidRDefault="00B11951" w:rsidP="009E2F7D">
            <w:pPr>
              <w:jc w:val="right"/>
              <w:rPr>
                <w:bCs/>
                <w:color w:val="000000"/>
                <w:sz w:val="22"/>
                <w:szCs w:val="22"/>
              </w:rPr>
            </w:pPr>
          </w:p>
        </w:tc>
        <w:tc>
          <w:tcPr>
            <w:tcW w:w="1359" w:type="dxa"/>
          </w:tcPr>
          <w:p w:rsidR="00B11951" w:rsidRPr="00825C5C" w:rsidRDefault="00B11951" w:rsidP="009E2F7D">
            <w:pPr>
              <w:jc w:val="right"/>
              <w:rPr>
                <w:bCs/>
                <w:color w:val="000000"/>
                <w:sz w:val="22"/>
                <w:szCs w:val="22"/>
              </w:rPr>
            </w:pPr>
          </w:p>
        </w:tc>
        <w:tc>
          <w:tcPr>
            <w:tcW w:w="1562" w:type="dxa"/>
          </w:tcPr>
          <w:p w:rsidR="00B11951" w:rsidRPr="00825C5C" w:rsidRDefault="00B11951" w:rsidP="009E2F7D">
            <w:pPr>
              <w:jc w:val="right"/>
              <w:rPr>
                <w:bCs/>
                <w:color w:val="000000"/>
                <w:sz w:val="22"/>
                <w:szCs w:val="22"/>
              </w:rPr>
            </w:pPr>
          </w:p>
        </w:tc>
      </w:tr>
    </w:tbl>
    <w:p w:rsidR="00B11951" w:rsidRDefault="00B11951" w:rsidP="00B11951">
      <w:pPr>
        <w:tabs>
          <w:tab w:val="left" w:pos="706"/>
        </w:tabs>
        <w:spacing w:before="120" w:after="120"/>
        <w:jc w:val="both"/>
        <w:rPr>
          <w:b/>
          <w:sz w:val="28"/>
          <w:szCs w:val="28"/>
        </w:rPr>
      </w:pPr>
    </w:p>
    <w:p w:rsidR="00B11951" w:rsidRDefault="00B11951" w:rsidP="00B11951">
      <w:pPr>
        <w:tabs>
          <w:tab w:val="left" w:pos="706"/>
        </w:tabs>
        <w:spacing w:before="120" w:after="120"/>
        <w:jc w:val="both"/>
        <w:rPr>
          <w:b/>
          <w:sz w:val="28"/>
          <w:szCs w:val="28"/>
        </w:rPr>
      </w:pPr>
      <w:r>
        <w:rPr>
          <w:b/>
          <w:sz w:val="28"/>
          <w:szCs w:val="28"/>
        </w:rPr>
        <w:br w:type="page"/>
      </w:r>
      <w:r>
        <w:rPr>
          <w:b/>
          <w:sz w:val="28"/>
          <w:szCs w:val="28"/>
        </w:rPr>
        <w:lastRenderedPageBreak/>
        <w:t>4.8.</w:t>
      </w:r>
      <w:r>
        <w:rPr>
          <w:b/>
          <w:sz w:val="28"/>
          <w:szCs w:val="28"/>
        </w:rPr>
        <w:tab/>
      </w:r>
      <w:r w:rsidRPr="00AD264C">
        <w:rPr>
          <w:b/>
          <w:sz w:val="28"/>
          <w:szCs w:val="28"/>
        </w:rPr>
        <w:t>План сбыта</w:t>
      </w:r>
      <w:r>
        <w:rPr>
          <w:b/>
          <w:sz w:val="28"/>
          <w:szCs w:val="28"/>
        </w:rPr>
        <w:t>:</w:t>
      </w:r>
      <w:r w:rsidRPr="00BE59F4">
        <w:rPr>
          <w:b/>
          <w:sz w:val="28"/>
          <w:szCs w:val="28"/>
        </w:rPr>
        <w:t xml:space="preserve"> </w:t>
      </w:r>
    </w:p>
    <w:tbl>
      <w:tblPr>
        <w:tblW w:w="9786" w:type="dxa"/>
        <w:tblInd w:w="108" w:type="dxa"/>
        <w:tblLayout w:type="fixed"/>
        <w:tblLook w:val="04A0" w:firstRow="1" w:lastRow="0" w:firstColumn="1" w:lastColumn="0" w:noHBand="0" w:noVBand="1"/>
      </w:tblPr>
      <w:tblGrid>
        <w:gridCol w:w="605"/>
        <w:gridCol w:w="2377"/>
        <w:gridCol w:w="1276"/>
        <w:gridCol w:w="992"/>
        <w:gridCol w:w="993"/>
        <w:gridCol w:w="992"/>
        <w:gridCol w:w="992"/>
        <w:gridCol w:w="1559"/>
      </w:tblGrid>
      <w:tr w:rsidR="00B11951" w:rsidRPr="00BB25B3" w:rsidTr="009E2F7D">
        <w:tc>
          <w:tcPr>
            <w:tcW w:w="605" w:type="dxa"/>
            <w:vMerge w:val="restart"/>
            <w:tcBorders>
              <w:top w:val="single" w:sz="4" w:space="0" w:color="auto"/>
              <w:left w:val="single" w:sz="4" w:space="0" w:color="auto"/>
              <w:right w:val="single" w:sz="4" w:space="0" w:color="auto"/>
            </w:tcBorders>
            <w:shd w:val="clear" w:color="000000" w:fill="D6E3BC"/>
            <w:vAlign w:val="center"/>
          </w:tcPr>
          <w:p w:rsidR="00B11951" w:rsidRPr="00825C5C" w:rsidRDefault="00B11951" w:rsidP="009E2F7D">
            <w:pPr>
              <w:jc w:val="center"/>
              <w:rPr>
                <w:b/>
                <w:sz w:val="22"/>
                <w:szCs w:val="22"/>
              </w:rPr>
            </w:pPr>
            <w:r w:rsidRPr="00825C5C">
              <w:rPr>
                <w:b/>
                <w:sz w:val="22"/>
                <w:szCs w:val="22"/>
              </w:rPr>
              <w:t>№</w:t>
            </w:r>
          </w:p>
          <w:p w:rsidR="00B11951" w:rsidRPr="00825C5C" w:rsidRDefault="00B11951" w:rsidP="009E2F7D">
            <w:pPr>
              <w:jc w:val="center"/>
              <w:rPr>
                <w:b/>
                <w:bCs/>
                <w:sz w:val="22"/>
                <w:szCs w:val="22"/>
              </w:rPr>
            </w:pPr>
            <w:r w:rsidRPr="00825C5C">
              <w:rPr>
                <w:b/>
                <w:sz w:val="22"/>
                <w:szCs w:val="22"/>
              </w:rPr>
              <w:t>п/п</w:t>
            </w:r>
          </w:p>
        </w:tc>
        <w:tc>
          <w:tcPr>
            <w:tcW w:w="2377"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Наименование</w:t>
            </w:r>
          </w:p>
        </w:tc>
        <w:tc>
          <w:tcPr>
            <w:tcW w:w="1276" w:type="dxa"/>
            <w:vMerge w:val="restart"/>
            <w:tcBorders>
              <w:top w:val="single" w:sz="4" w:space="0" w:color="auto"/>
              <w:left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Pr>
                <w:b/>
                <w:bCs/>
                <w:sz w:val="22"/>
                <w:szCs w:val="22"/>
              </w:rPr>
              <w:t>Ед. изм.</w:t>
            </w:r>
          </w:p>
        </w:tc>
        <w:tc>
          <w:tcPr>
            <w:tcW w:w="3969" w:type="dxa"/>
            <w:gridSpan w:val="4"/>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Первый год (по кварталам) руб.</w:t>
            </w:r>
          </w:p>
        </w:tc>
        <w:tc>
          <w:tcPr>
            <w:tcW w:w="1559" w:type="dxa"/>
            <w:vMerge w:val="restart"/>
            <w:tcBorders>
              <w:top w:val="single" w:sz="4" w:space="0" w:color="auto"/>
              <w:left w:val="single" w:sz="4" w:space="0" w:color="auto"/>
              <w:right w:val="single" w:sz="4" w:space="0" w:color="auto"/>
            </w:tcBorders>
            <w:shd w:val="clear" w:color="000000" w:fill="D6E3BC"/>
            <w:vAlign w:val="center"/>
          </w:tcPr>
          <w:p w:rsidR="00B11951" w:rsidRDefault="00B11951" w:rsidP="009E2F7D">
            <w:pPr>
              <w:jc w:val="center"/>
              <w:rPr>
                <w:b/>
                <w:bCs/>
                <w:sz w:val="22"/>
                <w:szCs w:val="22"/>
              </w:rPr>
            </w:pPr>
            <w:r>
              <w:rPr>
                <w:b/>
                <w:bCs/>
                <w:sz w:val="22"/>
                <w:szCs w:val="22"/>
              </w:rPr>
              <w:t>Итого</w:t>
            </w:r>
            <w:r w:rsidRPr="00825C5C">
              <w:rPr>
                <w:b/>
                <w:bCs/>
                <w:sz w:val="22"/>
                <w:szCs w:val="22"/>
              </w:rPr>
              <w:t>,</w:t>
            </w:r>
          </w:p>
          <w:p w:rsidR="00B11951" w:rsidRPr="00825C5C" w:rsidRDefault="00B11951" w:rsidP="009E2F7D">
            <w:pPr>
              <w:jc w:val="center"/>
              <w:rPr>
                <w:b/>
                <w:bCs/>
                <w:sz w:val="22"/>
                <w:szCs w:val="22"/>
              </w:rPr>
            </w:pPr>
            <w:r w:rsidRPr="00825C5C">
              <w:rPr>
                <w:b/>
                <w:bCs/>
                <w:sz w:val="22"/>
                <w:szCs w:val="22"/>
              </w:rPr>
              <w:t xml:space="preserve"> руб.</w:t>
            </w:r>
          </w:p>
        </w:tc>
      </w:tr>
      <w:tr w:rsidR="00B11951" w:rsidRPr="00BB25B3" w:rsidTr="009E2F7D">
        <w:tc>
          <w:tcPr>
            <w:tcW w:w="605" w:type="dxa"/>
            <w:vMerge/>
            <w:tcBorders>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p>
        </w:tc>
        <w:tc>
          <w:tcPr>
            <w:tcW w:w="2377"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c>
          <w:tcPr>
            <w:tcW w:w="1276" w:type="dxa"/>
            <w:vMerge/>
            <w:tcBorders>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1 период</w:t>
            </w:r>
          </w:p>
        </w:tc>
        <w:tc>
          <w:tcPr>
            <w:tcW w:w="993"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2 период</w:t>
            </w: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3 период</w:t>
            </w: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4 период</w:t>
            </w:r>
          </w:p>
        </w:tc>
        <w:tc>
          <w:tcPr>
            <w:tcW w:w="1559" w:type="dxa"/>
            <w:vMerge/>
            <w:tcBorders>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r>
      <w:tr w:rsidR="00B11951" w:rsidRPr="00BB25B3" w:rsidTr="009E2F7D">
        <w:tc>
          <w:tcPr>
            <w:tcW w:w="605" w:type="dxa"/>
            <w:tcBorders>
              <w:top w:val="double" w:sz="4" w:space="0" w:color="auto"/>
              <w:left w:val="single" w:sz="4" w:space="0" w:color="auto"/>
              <w:bottom w:val="single" w:sz="4" w:space="0" w:color="auto"/>
            </w:tcBorders>
            <w:shd w:val="clear" w:color="000000" w:fill="auto"/>
            <w:vAlign w:val="center"/>
          </w:tcPr>
          <w:p w:rsidR="00B11951" w:rsidRPr="00825C5C" w:rsidRDefault="00B11951" w:rsidP="009E2F7D">
            <w:pPr>
              <w:jc w:val="center"/>
              <w:rPr>
                <w:b/>
                <w:bCs/>
                <w:sz w:val="22"/>
                <w:szCs w:val="22"/>
              </w:rPr>
            </w:pPr>
          </w:p>
        </w:tc>
        <w:tc>
          <w:tcPr>
            <w:tcW w:w="2377" w:type="dxa"/>
            <w:tcBorders>
              <w:top w:val="double" w:sz="4" w:space="0" w:color="auto"/>
              <w:bottom w:val="single" w:sz="4" w:space="0" w:color="auto"/>
            </w:tcBorders>
            <w:shd w:val="clear" w:color="000000" w:fill="auto"/>
            <w:vAlign w:val="center"/>
          </w:tcPr>
          <w:p w:rsidR="00B11951" w:rsidRPr="00825C5C" w:rsidRDefault="00B11951" w:rsidP="009E2F7D">
            <w:pPr>
              <w:jc w:val="center"/>
              <w:rPr>
                <w:b/>
                <w:bCs/>
                <w:sz w:val="22"/>
                <w:szCs w:val="22"/>
              </w:rPr>
            </w:pPr>
            <w:r w:rsidRPr="00825C5C">
              <w:rPr>
                <w:b/>
                <w:bCs/>
                <w:sz w:val="22"/>
                <w:szCs w:val="22"/>
              </w:rPr>
              <w:t>Всего:</w:t>
            </w:r>
          </w:p>
        </w:tc>
        <w:tc>
          <w:tcPr>
            <w:tcW w:w="1276" w:type="dxa"/>
            <w:tcBorders>
              <w:top w:val="double" w:sz="4" w:space="0" w:color="auto"/>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c>
          <w:tcPr>
            <w:tcW w:w="992"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c>
          <w:tcPr>
            <w:tcW w:w="993" w:type="dxa"/>
            <w:tcBorders>
              <w:top w:val="double" w:sz="4" w:space="0" w:color="auto"/>
              <w:left w:val="nil"/>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c>
          <w:tcPr>
            <w:tcW w:w="992" w:type="dxa"/>
            <w:tcBorders>
              <w:top w:val="double" w:sz="4" w:space="0" w:color="auto"/>
              <w:left w:val="nil"/>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c>
          <w:tcPr>
            <w:tcW w:w="992" w:type="dxa"/>
            <w:tcBorders>
              <w:top w:val="double" w:sz="4" w:space="0" w:color="auto"/>
              <w:left w:val="nil"/>
              <w:bottom w:val="single" w:sz="4" w:space="0" w:color="auto"/>
              <w:right w:val="single" w:sz="4" w:space="0" w:color="auto"/>
            </w:tcBorders>
            <w:shd w:val="clear" w:color="000000" w:fill="auto"/>
            <w:vAlign w:val="center"/>
          </w:tcPr>
          <w:p w:rsidR="00B11951" w:rsidRPr="00825C5C" w:rsidRDefault="00B11951" w:rsidP="009E2F7D">
            <w:pPr>
              <w:jc w:val="center"/>
              <w:rPr>
                <w:b/>
                <w:bCs/>
                <w:sz w:val="22"/>
                <w:szCs w:val="22"/>
              </w:rPr>
            </w:pPr>
          </w:p>
        </w:tc>
        <w:tc>
          <w:tcPr>
            <w:tcW w:w="1559" w:type="dxa"/>
            <w:tcBorders>
              <w:top w:val="double" w:sz="4" w:space="0" w:color="auto"/>
              <w:left w:val="nil"/>
              <w:bottom w:val="single" w:sz="4" w:space="0" w:color="auto"/>
              <w:right w:val="single" w:sz="4" w:space="0" w:color="auto"/>
            </w:tcBorders>
            <w:shd w:val="clear" w:color="000000" w:fill="auto"/>
            <w:noWrap/>
            <w:vAlign w:val="center"/>
          </w:tcPr>
          <w:p w:rsidR="00B11951" w:rsidRPr="00825C5C" w:rsidRDefault="00B11951" w:rsidP="009E2F7D">
            <w:pPr>
              <w:jc w:val="right"/>
              <w:rPr>
                <w:b/>
                <w:bCs/>
                <w:sz w:val="22"/>
                <w:szCs w:val="22"/>
              </w:rPr>
            </w:pPr>
          </w:p>
        </w:tc>
      </w:tr>
      <w:tr w:rsidR="00B11951" w:rsidRPr="00BB25B3" w:rsidTr="009E2F7D">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1</w:t>
            </w:r>
            <w:r>
              <w:rPr>
                <w:sz w:val="22"/>
                <w:szCs w:val="22"/>
              </w:rPr>
              <w:t>.</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b/>
                <w:bCs/>
                <w:sz w:val="22"/>
                <w:szCs w:val="22"/>
              </w:rPr>
            </w:pPr>
          </w:p>
        </w:tc>
      </w:tr>
      <w:tr w:rsidR="00B11951" w:rsidRPr="00BB25B3" w:rsidTr="009E2F7D">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2</w:t>
            </w:r>
            <w:r>
              <w:rPr>
                <w:sz w:val="22"/>
                <w:szCs w:val="22"/>
              </w:rPr>
              <w:t>.</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b/>
                <w:bCs/>
                <w:sz w:val="22"/>
                <w:szCs w:val="22"/>
              </w:rPr>
            </w:pPr>
          </w:p>
        </w:tc>
      </w:tr>
      <w:tr w:rsidR="00B11951" w:rsidRPr="00BB25B3" w:rsidTr="009E2F7D">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3</w:t>
            </w:r>
            <w:r>
              <w:rPr>
                <w:sz w:val="22"/>
                <w:szCs w:val="22"/>
              </w:rPr>
              <w:t>.</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b/>
                <w:bCs/>
                <w:sz w:val="22"/>
                <w:szCs w:val="22"/>
              </w:rPr>
            </w:pPr>
          </w:p>
        </w:tc>
      </w:tr>
      <w:tr w:rsidR="00B11951" w:rsidRPr="00BB25B3" w:rsidTr="009E2F7D">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4</w:t>
            </w:r>
            <w:r>
              <w:rPr>
                <w:sz w:val="22"/>
                <w:szCs w:val="22"/>
              </w:rPr>
              <w:t>.</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b/>
                <w:bCs/>
                <w:sz w:val="22"/>
                <w:szCs w:val="22"/>
              </w:rPr>
            </w:pPr>
          </w:p>
        </w:tc>
      </w:tr>
      <w:tr w:rsidR="00B11951" w:rsidRPr="00BB25B3" w:rsidTr="009E2F7D">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5</w:t>
            </w:r>
            <w:r>
              <w:rPr>
                <w:sz w:val="22"/>
                <w:szCs w:val="22"/>
              </w:rPr>
              <w:t>.</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b/>
                <w:bCs/>
                <w:sz w:val="22"/>
                <w:szCs w:val="22"/>
              </w:rPr>
            </w:pPr>
          </w:p>
        </w:tc>
      </w:tr>
      <w:tr w:rsidR="00B11951" w:rsidRPr="00BB25B3" w:rsidTr="009E2F7D">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6</w:t>
            </w:r>
            <w:r>
              <w:rPr>
                <w:sz w:val="22"/>
                <w:szCs w:val="22"/>
              </w:rPr>
              <w:t>.</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BB25B3" w:rsidTr="009E2F7D">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F16CC9" w:rsidRDefault="00B11951" w:rsidP="009E2F7D">
            <w:pPr>
              <w:jc w:val="center"/>
              <w:rPr>
                <w:sz w:val="20"/>
                <w:szCs w:val="20"/>
              </w:rPr>
            </w:pPr>
            <w:r w:rsidRPr="00F16CC9">
              <w:rPr>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825C5C" w:rsidRDefault="00B11951" w:rsidP="009E2F7D">
            <w:pPr>
              <w:jc w:val="right"/>
              <w:rPr>
                <w:b/>
                <w:bCs/>
                <w:sz w:val="22"/>
                <w:szCs w:val="22"/>
              </w:rPr>
            </w:pPr>
          </w:p>
        </w:tc>
      </w:tr>
    </w:tbl>
    <w:p w:rsidR="00B11951" w:rsidRPr="007722AD" w:rsidRDefault="00B11951" w:rsidP="00B11951">
      <w:pPr>
        <w:tabs>
          <w:tab w:val="left" w:pos="706"/>
        </w:tabs>
        <w:spacing w:before="120" w:after="120"/>
        <w:jc w:val="both"/>
        <w:rPr>
          <w:b/>
          <w:sz w:val="28"/>
          <w:szCs w:val="28"/>
        </w:rPr>
      </w:pPr>
      <w:r>
        <w:rPr>
          <w:b/>
          <w:sz w:val="28"/>
          <w:szCs w:val="28"/>
        </w:rPr>
        <w:t>4.9.</w:t>
      </w:r>
      <w:r>
        <w:rPr>
          <w:b/>
          <w:sz w:val="28"/>
          <w:szCs w:val="28"/>
        </w:rPr>
        <w:tab/>
      </w:r>
      <w:r w:rsidRPr="007722AD">
        <w:rPr>
          <w:b/>
          <w:sz w:val="28"/>
          <w:szCs w:val="28"/>
        </w:rPr>
        <w:t>Стратегия и каналы сбыта:</w:t>
      </w:r>
      <w:r w:rsidRPr="00BE59F4">
        <w:rPr>
          <w:b/>
          <w:sz w:val="28"/>
          <w:szCs w:val="28"/>
        </w:rPr>
        <w:t xml:space="preserve"> </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Pr="001753EA" w:rsidRDefault="00B11951" w:rsidP="00B11951">
      <w:pPr>
        <w:spacing w:line="360" w:lineRule="auto"/>
        <w:jc w:val="both"/>
        <w:rPr>
          <w:sz w:val="28"/>
          <w:szCs w:val="28"/>
        </w:rPr>
      </w:pPr>
      <w:r w:rsidRPr="001753EA">
        <w:rPr>
          <w:sz w:val="28"/>
          <w:szCs w:val="28"/>
        </w:rPr>
        <w:t>____________________________________________________________________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Default="00B11951" w:rsidP="00B11951">
      <w:pPr>
        <w:spacing w:line="360" w:lineRule="auto"/>
        <w:jc w:val="both"/>
        <w:rPr>
          <w:sz w:val="28"/>
          <w:szCs w:val="28"/>
        </w:rPr>
      </w:pPr>
      <w:r w:rsidRPr="001753EA">
        <w:rPr>
          <w:sz w:val="28"/>
          <w:szCs w:val="28"/>
        </w:rPr>
        <w:t>________________________</w:t>
      </w:r>
      <w:r>
        <w:rPr>
          <w:sz w:val="28"/>
          <w:szCs w:val="28"/>
        </w:rPr>
        <w:t>________</w:t>
      </w:r>
      <w:r w:rsidRPr="001753EA">
        <w:rPr>
          <w:sz w:val="28"/>
          <w:szCs w:val="28"/>
        </w:rPr>
        <w:t>____________________________________</w:t>
      </w:r>
    </w:p>
    <w:p w:rsidR="00B11951" w:rsidRPr="009A4C6E" w:rsidRDefault="00B11951" w:rsidP="00B11951">
      <w:pPr>
        <w:spacing w:line="360" w:lineRule="auto"/>
        <w:rPr>
          <w:b/>
          <w:sz w:val="20"/>
          <w:szCs w:val="20"/>
        </w:rPr>
      </w:pPr>
    </w:p>
    <w:p w:rsidR="00B11951" w:rsidRPr="0029754F" w:rsidRDefault="00B11951" w:rsidP="00B11951">
      <w:pPr>
        <w:pStyle w:val="1"/>
        <w:rPr>
          <w:b w:val="0"/>
          <w:sz w:val="28"/>
          <w:szCs w:val="28"/>
        </w:rPr>
      </w:pPr>
      <w:r w:rsidRPr="00AD264C">
        <w:br w:type="page"/>
      </w:r>
      <w:r w:rsidRPr="0048246C">
        <w:rPr>
          <w:szCs w:val="32"/>
        </w:rPr>
        <w:lastRenderedPageBreak/>
        <w:t>5.</w:t>
      </w:r>
      <w:r w:rsidRPr="0048246C">
        <w:rPr>
          <w:szCs w:val="32"/>
        </w:rPr>
        <w:tab/>
        <w:t>ПЛАН ПРОИЗВОДСТВА</w:t>
      </w:r>
      <w:r w:rsidRPr="005A6F22">
        <w:rPr>
          <w:b w:val="0"/>
          <w:szCs w:val="32"/>
        </w:rPr>
        <w:t xml:space="preserve"> </w:t>
      </w:r>
    </w:p>
    <w:p w:rsidR="00B11951" w:rsidRPr="0029754F" w:rsidRDefault="00B11951" w:rsidP="00B11951">
      <w:pPr>
        <w:spacing w:before="120" w:after="120"/>
        <w:jc w:val="both"/>
        <w:rPr>
          <w:sz w:val="28"/>
          <w:szCs w:val="28"/>
        </w:rPr>
      </w:pPr>
      <w:r>
        <w:rPr>
          <w:b/>
          <w:sz w:val="28"/>
          <w:szCs w:val="28"/>
        </w:rPr>
        <w:t>5.1.</w:t>
      </w:r>
      <w:r>
        <w:rPr>
          <w:b/>
          <w:sz w:val="28"/>
          <w:szCs w:val="28"/>
        </w:rPr>
        <w:tab/>
      </w:r>
      <w:r w:rsidRPr="00AD264C">
        <w:rPr>
          <w:b/>
          <w:sz w:val="28"/>
          <w:szCs w:val="28"/>
        </w:rPr>
        <w:t xml:space="preserve">График </w:t>
      </w:r>
      <w:r>
        <w:rPr>
          <w:b/>
          <w:sz w:val="28"/>
          <w:szCs w:val="28"/>
        </w:rPr>
        <w:t>подготовительного (инвестиционного</w:t>
      </w:r>
      <w:r w:rsidRPr="00D35295">
        <w:rPr>
          <w:b/>
          <w:sz w:val="28"/>
          <w:szCs w:val="28"/>
        </w:rPr>
        <w:t>)</w:t>
      </w:r>
      <w:r>
        <w:rPr>
          <w:b/>
          <w:sz w:val="28"/>
          <w:szCs w:val="28"/>
        </w:rPr>
        <w:t xml:space="preserve"> «0» периода</w:t>
      </w:r>
      <w:r w:rsidRPr="00AD264C">
        <w:rPr>
          <w:b/>
          <w:sz w:val="28"/>
          <w:szCs w:val="28"/>
        </w:rPr>
        <w:t xml:space="preserve"> проекта</w:t>
      </w:r>
      <w:r>
        <w:rPr>
          <w:b/>
          <w:sz w:val="28"/>
          <w:szCs w:val="28"/>
        </w:rPr>
        <w:t>:</w:t>
      </w:r>
      <w:r w:rsidRPr="005A6F22">
        <w:rPr>
          <w:sz w:val="28"/>
          <w:szCs w:val="28"/>
        </w:rPr>
        <w:t xml:space="preserve"> </w:t>
      </w:r>
    </w:p>
    <w:tbl>
      <w:tblPr>
        <w:tblW w:w="9606" w:type="dxa"/>
        <w:tblInd w:w="108" w:type="dxa"/>
        <w:tblLook w:val="04A0" w:firstRow="1" w:lastRow="0" w:firstColumn="1" w:lastColumn="0" w:noHBand="0" w:noVBand="1"/>
      </w:tblPr>
      <w:tblGrid>
        <w:gridCol w:w="580"/>
        <w:gridCol w:w="3248"/>
        <w:gridCol w:w="2693"/>
        <w:gridCol w:w="617"/>
        <w:gridCol w:w="617"/>
        <w:gridCol w:w="617"/>
        <w:gridCol w:w="617"/>
        <w:gridCol w:w="617"/>
      </w:tblGrid>
      <w:tr w:rsidR="00B11951" w:rsidRPr="00D97F49" w:rsidTr="009E2F7D">
        <w:trPr>
          <w:trHeight w:val="20"/>
        </w:trPr>
        <w:tc>
          <w:tcPr>
            <w:tcW w:w="580" w:type="dxa"/>
            <w:vMerge w:val="restart"/>
            <w:tcBorders>
              <w:top w:val="single" w:sz="8" w:space="0" w:color="auto"/>
              <w:left w:val="single" w:sz="8" w:space="0" w:color="auto"/>
              <w:bottom w:val="nil"/>
              <w:right w:val="single" w:sz="8" w:space="0" w:color="auto"/>
            </w:tcBorders>
            <w:shd w:val="clear" w:color="000000" w:fill="D6E3BC"/>
            <w:vAlign w:val="center"/>
            <w:hideMark/>
          </w:tcPr>
          <w:p w:rsidR="00B11951" w:rsidRPr="00D97F49" w:rsidRDefault="00B11951" w:rsidP="009E2F7D">
            <w:pPr>
              <w:jc w:val="center"/>
              <w:rPr>
                <w:b/>
                <w:bCs/>
                <w:color w:val="000000"/>
                <w:sz w:val="22"/>
                <w:szCs w:val="22"/>
              </w:rPr>
            </w:pPr>
            <w:r w:rsidRPr="00D97F49">
              <w:rPr>
                <w:b/>
                <w:bCs/>
                <w:color w:val="000000"/>
                <w:sz w:val="22"/>
                <w:szCs w:val="22"/>
              </w:rPr>
              <w:t>№ п/п</w:t>
            </w:r>
          </w:p>
        </w:tc>
        <w:tc>
          <w:tcPr>
            <w:tcW w:w="3248" w:type="dxa"/>
            <w:vMerge w:val="restart"/>
            <w:tcBorders>
              <w:top w:val="single" w:sz="8" w:space="0" w:color="auto"/>
              <w:left w:val="single" w:sz="8" w:space="0" w:color="auto"/>
              <w:bottom w:val="nil"/>
              <w:right w:val="single" w:sz="8" w:space="0" w:color="auto"/>
            </w:tcBorders>
            <w:shd w:val="clear" w:color="000000" w:fill="D6E3BC"/>
            <w:vAlign w:val="center"/>
            <w:hideMark/>
          </w:tcPr>
          <w:p w:rsidR="00B11951" w:rsidRPr="00D97F49" w:rsidRDefault="00B11951" w:rsidP="009E2F7D">
            <w:pPr>
              <w:jc w:val="center"/>
              <w:rPr>
                <w:b/>
                <w:bCs/>
                <w:color w:val="000000"/>
                <w:sz w:val="22"/>
                <w:szCs w:val="22"/>
              </w:rPr>
            </w:pPr>
            <w:r w:rsidRPr="00D97F49">
              <w:rPr>
                <w:b/>
                <w:bCs/>
                <w:color w:val="000000"/>
                <w:sz w:val="22"/>
                <w:szCs w:val="22"/>
              </w:rPr>
              <w:t>Наименование этапа</w:t>
            </w:r>
          </w:p>
        </w:tc>
        <w:tc>
          <w:tcPr>
            <w:tcW w:w="2693" w:type="dxa"/>
            <w:vMerge w:val="restart"/>
            <w:tcBorders>
              <w:top w:val="single" w:sz="8" w:space="0" w:color="auto"/>
              <w:left w:val="single" w:sz="8" w:space="0" w:color="auto"/>
              <w:bottom w:val="nil"/>
              <w:right w:val="single" w:sz="8" w:space="0" w:color="auto"/>
            </w:tcBorders>
            <w:shd w:val="clear" w:color="000000" w:fill="D6E3BC"/>
            <w:vAlign w:val="center"/>
            <w:hideMark/>
          </w:tcPr>
          <w:p w:rsidR="00B11951" w:rsidRPr="00D97F49" w:rsidRDefault="00B11951" w:rsidP="009E2F7D">
            <w:pPr>
              <w:jc w:val="center"/>
              <w:rPr>
                <w:b/>
                <w:bCs/>
                <w:color w:val="000000"/>
                <w:sz w:val="22"/>
                <w:szCs w:val="22"/>
              </w:rPr>
            </w:pPr>
            <w:r w:rsidRPr="00D97F49">
              <w:rPr>
                <w:b/>
                <w:bCs/>
                <w:color w:val="000000"/>
                <w:sz w:val="22"/>
                <w:szCs w:val="22"/>
              </w:rPr>
              <w:t>Ответственный</w:t>
            </w:r>
          </w:p>
          <w:p w:rsidR="00B11951" w:rsidRPr="00D97F49" w:rsidRDefault="00B11951" w:rsidP="009E2F7D">
            <w:pPr>
              <w:jc w:val="center"/>
              <w:rPr>
                <w:b/>
                <w:bCs/>
                <w:color w:val="000000"/>
                <w:sz w:val="22"/>
                <w:szCs w:val="22"/>
              </w:rPr>
            </w:pPr>
            <w:r w:rsidRPr="00D97F49">
              <w:rPr>
                <w:b/>
                <w:bCs/>
                <w:color w:val="000000"/>
                <w:sz w:val="22"/>
                <w:szCs w:val="22"/>
              </w:rPr>
              <w:t>(Ф.И.О.)</w:t>
            </w:r>
          </w:p>
        </w:tc>
        <w:tc>
          <w:tcPr>
            <w:tcW w:w="3085" w:type="dxa"/>
            <w:gridSpan w:val="5"/>
            <w:tcBorders>
              <w:top w:val="single" w:sz="8" w:space="0" w:color="auto"/>
              <w:left w:val="nil"/>
              <w:bottom w:val="single" w:sz="8" w:space="0" w:color="auto"/>
              <w:right w:val="nil"/>
            </w:tcBorders>
            <w:shd w:val="clear" w:color="000000" w:fill="D6E3BC"/>
            <w:vAlign w:val="center"/>
            <w:hideMark/>
          </w:tcPr>
          <w:p w:rsidR="00B11951" w:rsidRPr="00D97F49" w:rsidRDefault="00B11951" w:rsidP="009E2F7D">
            <w:pPr>
              <w:jc w:val="center"/>
              <w:rPr>
                <w:b/>
                <w:bCs/>
                <w:color w:val="000000"/>
                <w:sz w:val="22"/>
                <w:szCs w:val="22"/>
              </w:rPr>
            </w:pPr>
            <w:r w:rsidRPr="00D97F49">
              <w:rPr>
                <w:b/>
                <w:bCs/>
                <w:color w:val="000000"/>
                <w:sz w:val="22"/>
                <w:szCs w:val="22"/>
              </w:rPr>
              <w:t>Время (недели)</w:t>
            </w:r>
          </w:p>
        </w:tc>
      </w:tr>
      <w:tr w:rsidR="00B11951" w:rsidRPr="00D97F49" w:rsidTr="009E2F7D">
        <w:trPr>
          <w:trHeight w:val="20"/>
        </w:trPr>
        <w:tc>
          <w:tcPr>
            <w:tcW w:w="580" w:type="dxa"/>
            <w:vMerge/>
            <w:tcBorders>
              <w:top w:val="single" w:sz="8" w:space="0" w:color="auto"/>
              <w:left w:val="single" w:sz="8" w:space="0" w:color="auto"/>
              <w:bottom w:val="double" w:sz="4" w:space="0" w:color="auto"/>
              <w:right w:val="single" w:sz="8" w:space="0" w:color="auto"/>
            </w:tcBorders>
            <w:vAlign w:val="center"/>
            <w:hideMark/>
          </w:tcPr>
          <w:p w:rsidR="00B11951" w:rsidRPr="00D97F49" w:rsidRDefault="00B11951" w:rsidP="009E2F7D">
            <w:pPr>
              <w:jc w:val="center"/>
              <w:rPr>
                <w:b/>
                <w:bCs/>
                <w:color w:val="000000"/>
                <w:sz w:val="22"/>
                <w:szCs w:val="22"/>
              </w:rPr>
            </w:pPr>
          </w:p>
        </w:tc>
        <w:tc>
          <w:tcPr>
            <w:tcW w:w="3248" w:type="dxa"/>
            <w:vMerge/>
            <w:tcBorders>
              <w:top w:val="single" w:sz="8" w:space="0" w:color="auto"/>
              <w:left w:val="single" w:sz="8" w:space="0" w:color="auto"/>
              <w:bottom w:val="double" w:sz="4" w:space="0" w:color="auto"/>
              <w:right w:val="single" w:sz="8" w:space="0" w:color="auto"/>
            </w:tcBorders>
            <w:vAlign w:val="center"/>
            <w:hideMark/>
          </w:tcPr>
          <w:p w:rsidR="00B11951" w:rsidRPr="00D97F49" w:rsidRDefault="00B11951" w:rsidP="009E2F7D">
            <w:pPr>
              <w:jc w:val="center"/>
              <w:rPr>
                <w:b/>
                <w:bCs/>
                <w:color w:val="000000"/>
                <w:sz w:val="22"/>
                <w:szCs w:val="22"/>
              </w:rPr>
            </w:pPr>
          </w:p>
        </w:tc>
        <w:tc>
          <w:tcPr>
            <w:tcW w:w="2693" w:type="dxa"/>
            <w:vMerge/>
            <w:tcBorders>
              <w:top w:val="single" w:sz="8" w:space="0" w:color="auto"/>
              <w:left w:val="single" w:sz="8" w:space="0" w:color="auto"/>
              <w:bottom w:val="double" w:sz="4" w:space="0" w:color="auto"/>
              <w:right w:val="single" w:sz="8" w:space="0" w:color="auto"/>
            </w:tcBorders>
            <w:vAlign w:val="center"/>
            <w:hideMark/>
          </w:tcPr>
          <w:p w:rsidR="00B11951" w:rsidRPr="00D97F49" w:rsidRDefault="00B11951" w:rsidP="009E2F7D">
            <w:pPr>
              <w:jc w:val="center"/>
              <w:rPr>
                <w:b/>
                <w:bCs/>
                <w:color w:val="000000"/>
                <w:sz w:val="22"/>
                <w:szCs w:val="22"/>
              </w:rPr>
            </w:pPr>
          </w:p>
        </w:tc>
        <w:tc>
          <w:tcPr>
            <w:tcW w:w="617" w:type="dxa"/>
            <w:tcBorders>
              <w:top w:val="nil"/>
              <w:left w:val="nil"/>
              <w:bottom w:val="double" w:sz="4" w:space="0" w:color="auto"/>
              <w:right w:val="single" w:sz="8" w:space="0" w:color="auto"/>
            </w:tcBorders>
            <w:shd w:val="clear" w:color="000000" w:fill="D6E3BC"/>
            <w:vAlign w:val="center"/>
            <w:hideMark/>
          </w:tcPr>
          <w:p w:rsidR="00B11951" w:rsidRPr="00D97F49" w:rsidRDefault="00B11951" w:rsidP="009E2F7D">
            <w:pPr>
              <w:jc w:val="center"/>
              <w:rPr>
                <w:b/>
                <w:bCs/>
                <w:color w:val="000000"/>
                <w:sz w:val="22"/>
                <w:szCs w:val="22"/>
              </w:rPr>
            </w:pPr>
            <w:r w:rsidRPr="00D97F49">
              <w:rPr>
                <w:b/>
                <w:bCs/>
                <w:color w:val="000000"/>
                <w:sz w:val="22"/>
                <w:szCs w:val="22"/>
              </w:rPr>
              <w:t>1</w:t>
            </w:r>
          </w:p>
        </w:tc>
        <w:tc>
          <w:tcPr>
            <w:tcW w:w="617" w:type="dxa"/>
            <w:tcBorders>
              <w:top w:val="nil"/>
              <w:left w:val="nil"/>
              <w:bottom w:val="double" w:sz="4" w:space="0" w:color="auto"/>
              <w:right w:val="single" w:sz="8" w:space="0" w:color="auto"/>
            </w:tcBorders>
            <w:shd w:val="clear" w:color="000000" w:fill="D6E3BC"/>
            <w:vAlign w:val="center"/>
            <w:hideMark/>
          </w:tcPr>
          <w:p w:rsidR="00B11951" w:rsidRPr="00D97F49" w:rsidRDefault="00B11951" w:rsidP="009E2F7D">
            <w:pPr>
              <w:jc w:val="center"/>
              <w:rPr>
                <w:b/>
                <w:bCs/>
                <w:color w:val="000000"/>
                <w:sz w:val="22"/>
                <w:szCs w:val="22"/>
              </w:rPr>
            </w:pPr>
            <w:r w:rsidRPr="00D97F49">
              <w:rPr>
                <w:b/>
                <w:bCs/>
                <w:color w:val="000000"/>
                <w:sz w:val="22"/>
                <w:szCs w:val="22"/>
              </w:rPr>
              <w:t>2</w:t>
            </w:r>
          </w:p>
        </w:tc>
        <w:tc>
          <w:tcPr>
            <w:tcW w:w="617" w:type="dxa"/>
            <w:tcBorders>
              <w:top w:val="nil"/>
              <w:left w:val="nil"/>
              <w:bottom w:val="double" w:sz="4" w:space="0" w:color="auto"/>
              <w:right w:val="single" w:sz="8" w:space="0" w:color="auto"/>
            </w:tcBorders>
            <w:shd w:val="clear" w:color="000000" w:fill="D6E3BC"/>
            <w:vAlign w:val="center"/>
            <w:hideMark/>
          </w:tcPr>
          <w:p w:rsidR="00B11951" w:rsidRPr="00D97F49" w:rsidRDefault="00B11951" w:rsidP="009E2F7D">
            <w:pPr>
              <w:jc w:val="center"/>
              <w:rPr>
                <w:b/>
                <w:bCs/>
                <w:color w:val="000000"/>
                <w:sz w:val="22"/>
                <w:szCs w:val="22"/>
              </w:rPr>
            </w:pPr>
            <w:r w:rsidRPr="00D97F49">
              <w:rPr>
                <w:b/>
                <w:bCs/>
                <w:color w:val="000000"/>
                <w:sz w:val="22"/>
                <w:szCs w:val="22"/>
              </w:rPr>
              <w:t>3</w:t>
            </w:r>
          </w:p>
        </w:tc>
        <w:tc>
          <w:tcPr>
            <w:tcW w:w="617" w:type="dxa"/>
            <w:tcBorders>
              <w:top w:val="nil"/>
              <w:left w:val="nil"/>
              <w:bottom w:val="double" w:sz="4" w:space="0" w:color="auto"/>
              <w:right w:val="single" w:sz="8" w:space="0" w:color="auto"/>
            </w:tcBorders>
            <w:shd w:val="clear" w:color="000000" w:fill="D6E3BC"/>
            <w:vAlign w:val="center"/>
            <w:hideMark/>
          </w:tcPr>
          <w:p w:rsidR="00B11951" w:rsidRPr="00D97F49" w:rsidRDefault="00B11951" w:rsidP="009E2F7D">
            <w:pPr>
              <w:jc w:val="center"/>
              <w:rPr>
                <w:b/>
                <w:bCs/>
                <w:color w:val="000000"/>
                <w:sz w:val="22"/>
                <w:szCs w:val="22"/>
              </w:rPr>
            </w:pPr>
            <w:r w:rsidRPr="00D97F49">
              <w:rPr>
                <w:b/>
                <w:bCs/>
                <w:color w:val="000000"/>
                <w:sz w:val="22"/>
                <w:szCs w:val="22"/>
              </w:rPr>
              <w:t>4</w:t>
            </w:r>
          </w:p>
        </w:tc>
        <w:tc>
          <w:tcPr>
            <w:tcW w:w="617" w:type="dxa"/>
            <w:tcBorders>
              <w:top w:val="nil"/>
              <w:left w:val="nil"/>
              <w:bottom w:val="double" w:sz="4" w:space="0" w:color="auto"/>
              <w:right w:val="single" w:sz="8" w:space="0" w:color="auto"/>
            </w:tcBorders>
            <w:shd w:val="clear" w:color="000000" w:fill="D6E3BC"/>
            <w:vAlign w:val="center"/>
            <w:hideMark/>
          </w:tcPr>
          <w:p w:rsidR="00B11951" w:rsidRPr="00D97F49" w:rsidRDefault="00B11951" w:rsidP="009E2F7D">
            <w:pPr>
              <w:jc w:val="center"/>
              <w:rPr>
                <w:b/>
                <w:bCs/>
                <w:color w:val="000000"/>
                <w:sz w:val="22"/>
                <w:szCs w:val="22"/>
              </w:rPr>
            </w:pPr>
            <w:r w:rsidRPr="00D97F49">
              <w:rPr>
                <w:b/>
                <w:bCs/>
                <w:color w:val="000000"/>
                <w:sz w:val="22"/>
                <w:szCs w:val="22"/>
              </w:rPr>
              <w:t>5</w:t>
            </w:r>
          </w:p>
        </w:tc>
      </w:tr>
      <w:tr w:rsidR="00B11951" w:rsidRPr="00D97F49" w:rsidTr="009E2F7D">
        <w:trPr>
          <w:trHeight w:val="454"/>
        </w:trPr>
        <w:tc>
          <w:tcPr>
            <w:tcW w:w="58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B11951" w:rsidRPr="00D97F49" w:rsidRDefault="00B11951" w:rsidP="009E2F7D">
            <w:pPr>
              <w:jc w:val="center"/>
              <w:rPr>
                <w:color w:val="000000"/>
                <w:sz w:val="22"/>
                <w:szCs w:val="22"/>
              </w:rPr>
            </w:pPr>
            <w:r w:rsidRPr="00D97F49">
              <w:rPr>
                <w:color w:val="000000"/>
                <w:sz w:val="22"/>
                <w:szCs w:val="22"/>
              </w:rPr>
              <w:t>1.</w:t>
            </w:r>
          </w:p>
        </w:tc>
        <w:tc>
          <w:tcPr>
            <w:tcW w:w="3248" w:type="dxa"/>
            <w:tcBorders>
              <w:top w:val="double" w:sz="4" w:space="0" w:color="auto"/>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2693" w:type="dxa"/>
            <w:tcBorders>
              <w:top w:val="double" w:sz="4" w:space="0" w:color="auto"/>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617" w:type="dxa"/>
            <w:tcBorders>
              <w:top w:val="double" w:sz="4" w:space="0" w:color="auto"/>
              <w:left w:val="nil"/>
              <w:bottom w:val="single" w:sz="4" w:space="0" w:color="auto"/>
              <w:right w:val="single" w:sz="4" w:space="0" w:color="auto"/>
            </w:tcBorders>
            <w:shd w:val="thinReverseDiagStripe" w:color="000000"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double" w:sz="4" w:space="0" w:color="auto"/>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double" w:sz="4" w:space="0" w:color="auto"/>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double" w:sz="4" w:space="0" w:color="auto"/>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double" w:sz="4" w:space="0" w:color="auto"/>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r>
      <w:tr w:rsidR="00B11951" w:rsidRPr="00D97F49" w:rsidTr="009E2F7D">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1951" w:rsidRPr="00D97F49" w:rsidRDefault="00B11951" w:rsidP="009E2F7D">
            <w:pPr>
              <w:jc w:val="center"/>
              <w:rPr>
                <w:color w:val="000000"/>
                <w:sz w:val="22"/>
                <w:szCs w:val="22"/>
              </w:rPr>
            </w:pPr>
            <w:r w:rsidRPr="00D97F49">
              <w:rPr>
                <w:color w:val="000000"/>
                <w:sz w:val="22"/>
                <w:szCs w:val="22"/>
              </w:rPr>
              <w:t>2.</w:t>
            </w:r>
          </w:p>
        </w:tc>
        <w:tc>
          <w:tcPr>
            <w:tcW w:w="3248" w:type="dxa"/>
            <w:tcBorders>
              <w:top w:val="nil"/>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thinReverseDiagStripe" w:color="000000"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r>
      <w:tr w:rsidR="00B11951" w:rsidRPr="00D97F49" w:rsidTr="009E2F7D">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1951" w:rsidRPr="00D97F49" w:rsidRDefault="00B11951" w:rsidP="009E2F7D">
            <w:pPr>
              <w:jc w:val="center"/>
              <w:rPr>
                <w:color w:val="000000"/>
                <w:sz w:val="22"/>
                <w:szCs w:val="22"/>
              </w:rPr>
            </w:pPr>
            <w:r w:rsidRPr="00D97F49">
              <w:rPr>
                <w:color w:val="000000"/>
                <w:sz w:val="22"/>
                <w:szCs w:val="22"/>
              </w:rPr>
              <w:t>3.</w:t>
            </w:r>
          </w:p>
        </w:tc>
        <w:tc>
          <w:tcPr>
            <w:tcW w:w="3248" w:type="dxa"/>
            <w:tcBorders>
              <w:top w:val="nil"/>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thinReverseDiagStripe" w:color="000000"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r>
      <w:tr w:rsidR="00B11951" w:rsidRPr="00D97F49" w:rsidTr="009E2F7D">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1951" w:rsidRPr="00D97F49" w:rsidRDefault="00B11951" w:rsidP="009E2F7D">
            <w:pPr>
              <w:jc w:val="center"/>
              <w:rPr>
                <w:color w:val="000000"/>
                <w:sz w:val="22"/>
                <w:szCs w:val="22"/>
              </w:rPr>
            </w:pPr>
            <w:r w:rsidRPr="00D97F49">
              <w:rPr>
                <w:color w:val="000000"/>
                <w:sz w:val="22"/>
                <w:szCs w:val="22"/>
              </w:rPr>
              <w:t>4.</w:t>
            </w:r>
          </w:p>
        </w:tc>
        <w:tc>
          <w:tcPr>
            <w:tcW w:w="3248" w:type="dxa"/>
            <w:tcBorders>
              <w:top w:val="nil"/>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thinReverseDiagStripe" w:color="000000"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r>
      <w:tr w:rsidR="00B11951" w:rsidRPr="00D97F49" w:rsidTr="009E2F7D">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1951" w:rsidRPr="00D97F49" w:rsidRDefault="00B11951" w:rsidP="009E2F7D">
            <w:pPr>
              <w:jc w:val="center"/>
              <w:rPr>
                <w:color w:val="000000"/>
                <w:sz w:val="22"/>
                <w:szCs w:val="22"/>
              </w:rPr>
            </w:pPr>
            <w:r w:rsidRPr="00D97F49">
              <w:rPr>
                <w:color w:val="000000"/>
                <w:sz w:val="22"/>
                <w:szCs w:val="22"/>
              </w:rPr>
              <w:t>5.</w:t>
            </w:r>
          </w:p>
        </w:tc>
        <w:tc>
          <w:tcPr>
            <w:tcW w:w="3248" w:type="dxa"/>
            <w:tcBorders>
              <w:top w:val="nil"/>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B11951" w:rsidRPr="00D97F49" w:rsidRDefault="00B11951" w:rsidP="009E2F7D">
            <w:pPr>
              <w:rPr>
                <w:color w:val="000000"/>
                <w:sz w:val="22"/>
                <w:szCs w:val="22"/>
              </w:rPr>
            </w:pPr>
            <w:r w:rsidRPr="00D97F49">
              <w:rPr>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c>
          <w:tcPr>
            <w:tcW w:w="617" w:type="dxa"/>
            <w:tcBorders>
              <w:top w:val="nil"/>
              <w:left w:val="nil"/>
              <w:bottom w:val="single" w:sz="4" w:space="0" w:color="auto"/>
              <w:right w:val="single" w:sz="4" w:space="0" w:color="auto"/>
            </w:tcBorders>
            <w:shd w:val="thinReverseDiagStripe" w:color="000000" w:fill="auto"/>
            <w:vAlign w:val="bottom"/>
            <w:hideMark/>
          </w:tcPr>
          <w:p w:rsidR="00B11951" w:rsidRPr="00D97F49" w:rsidRDefault="00B11951" w:rsidP="009E2F7D">
            <w:pPr>
              <w:jc w:val="center"/>
              <w:rPr>
                <w:b/>
                <w:bCs/>
                <w:color w:val="000000"/>
                <w:sz w:val="22"/>
                <w:szCs w:val="22"/>
              </w:rPr>
            </w:pPr>
            <w:r w:rsidRPr="00D97F49">
              <w:rPr>
                <w:b/>
                <w:bCs/>
                <w:color w:val="000000"/>
                <w:sz w:val="22"/>
                <w:szCs w:val="22"/>
              </w:rPr>
              <w:t> </w:t>
            </w:r>
          </w:p>
        </w:tc>
      </w:tr>
    </w:tbl>
    <w:p w:rsidR="00B11951" w:rsidRPr="0029754F" w:rsidRDefault="00B11951" w:rsidP="00B11951">
      <w:pPr>
        <w:spacing w:before="120" w:after="120"/>
        <w:jc w:val="both"/>
        <w:rPr>
          <w:sz w:val="28"/>
          <w:szCs w:val="28"/>
        </w:rPr>
      </w:pPr>
      <w:r w:rsidRPr="00E21692">
        <w:rPr>
          <w:b/>
          <w:sz w:val="28"/>
          <w:szCs w:val="28"/>
        </w:rPr>
        <w:t xml:space="preserve">5.2. </w:t>
      </w:r>
      <w:r w:rsidRPr="00E21692">
        <w:rPr>
          <w:b/>
          <w:sz w:val="28"/>
          <w:szCs w:val="28"/>
        </w:rPr>
        <w:tab/>
        <w:t>Производственные площади и помещения</w:t>
      </w:r>
      <w:r>
        <w:rPr>
          <w:b/>
          <w:sz w:val="28"/>
          <w:szCs w:val="28"/>
        </w:rPr>
        <w:t>:</w:t>
      </w:r>
      <w:r w:rsidRPr="005A6F22">
        <w:rPr>
          <w:sz w:val="28"/>
          <w:szCs w:val="28"/>
        </w:rPr>
        <w:t xml:space="preserve"> </w:t>
      </w:r>
    </w:p>
    <w:tbl>
      <w:tblPr>
        <w:tblW w:w="9639" w:type="dxa"/>
        <w:tblInd w:w="108" w:type="dxa"/>
        <w:tblLayout w:type="fixed"/>
        <w:tblLook w:val="04A0" w:firstRow="1" w:lastRow="0" w:firstColumn="1" w:lastColumn="0" w:noHBand="0" w:noVBand="1"/>
      </w:tblPr>
      <w:tblGrid>
        <w:gridCol w:w="546"/>
        <w:gridCol w:w="3773"/>
        <w:gridCol w:w="1013"/>
        <w:gridCol w:w="992"/>
        <w:gridCol w:w="992"/>
        <w:gridCol w:w="993"/>
        <w:gridCol w:w="1330"/>
      </w:tblGrid>
      <w:tr w:rsidR="00B11951" w:rsidRPr="00825C5C" w:rsidTr="009E2F7D">
        <w:trPr>
          <w:trHeight w:val="20"/>
        </w:trPr>
        <w:tc>
          <w:tcPr>
            <w:tcW w:w="546"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ind w:right="-108"/>
              <w:jc w:val="center"/>
              <w:rPr>
                <w:b/>
                <w:bCs/>
                <w:sz w:val="22"/>
                <w:szCs w:val="22"/>
              </w:rPr>
            </w:pPr>
            <w:r w:rsidRPr="00825C5C">
              <w:rPr>
                <w:b/>
                <w:bCs/>
                <w:sz w:val="22"/>
                <w:szCs w:val="22"/>
              </w:rPr>
              <w:t>№ п/п</w:t>
            </w:r>
          </w:p>
        </w:tc>
        <w:tc>
          <w:tcPr>
            <w:tcW w:w="3773" w:type="dxa"/>
            <w:vMerge w:val="restart"/>
            <w:tcBorders>
              <w:top w:val="single" w:sz="4" w:space="0" w:color="auto"/>
              <w:left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Наименование</w:t>
            </w:r>
          </w:p>
        </w:tc>
        <w:tc>
          <w:tcPr>
            <w:tcW w:w="3990" w:type="dxa"/>
            <w:gridSpan w:val="4"/>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Первый год (по кварталам) руб.</w:t>
            </w:r>
          </w:p>
        </w:tc>
        <w:tc>
          <w:tcPr>
            <w:tcW w:w="1330" w:type="dxa"/>
            <w:vMerge w:val="restart"/>
            <w:tcBorders>
              <w:top w:val="single" w:sz="4" w:space="0" w:color="auto"/>
              <w:left w:val="single" w:sz="4" w:space="0" w:color="auto"/>
              <w:right w:val="single" w:sz="4" w:space="0" w:color="auto"/>
            </w:tcBorders>
            <w:shd w:val="clear" w:color="000000" w:fill="D6E3BC"/>
            <w:noWrap/>
            <w:vAlign w:val="center"/>
          </w:tcPr>
          <w:p w:rsidR="00B11951" w:rsidRDefault="00B11951" w:rsidP="009E2F7D">
            <w:pPr>
              <w:jc w:val="center"/>
              <w:rPr>
                <w:b/>
                <w:bCs/>
                <w:sz w:val="22"/>
                <w:szCs w:val="22"/>
              </w:rPr>
            </w:pPr>
            <w:r w:rsidRPr="00825C5C">
              <w:rPr>
                <w:b/>
                <w:bCs/>
                <w:sz w:val="22"/>
                <w:szCs w:val="22"/>
              </w:rPr>
              <w:t>Итого</w:t>
            </w:r>
            <w:r>
              <w:rPr>
                <w:b/>
                <w:bCs/>
                <w:sz w:val="22"/>
                <w:szCs w:val="22"/>
              </w:rPr>
              <w:t xml:space="preserve">,  </w:t>
            </w:r>
          </w:p>
          <w:p w:rsidR="00B11951" w:rsidRPr="00825C5C" w:rsidRDefault="00B11951" w:rsidP="009E2F7D">
            <w:pPr>
              <w:jc w:val="center"/>
              <w:rPr>
                <w:b/>
                <w:bCs/>
                <w:sz w:val="22"/>
                <w:szCs w:val="22"/>
              </w:rPr>
            </w:pPr>
            <w:r>
              <w:rPr>
                <w:b/>
                <w:bCs/>
                <w:sz w:val="22"/>
                <w:szCs w:val="22"/>
              </w:rPr>
              <w:t>руб.</w:t>
            </w:r>
          </w:p>
        </w:tc>
      </w:tr>
      <w:tr w:rsidR="00B11951" w:rsidRPr="00825C5C" w:rsidTr="009E2F7D">
        <w:trPr>
          <w:trHeight w:val="20"/>
        </w:trPr>
        <w:tc>
          <w:tcPr>
            <w:tcW w:w="546" w:type="dxa"/>
            <w:vMerge/>
            <w:tcBorders>
              <w:top w:val="doub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p>
        </w:tc>
        <w:tc>
          <w:tcPr>
            <w:tcW w:w="3773" w:type="dxa"/>
            <w:vMerge/>
            <w:tcBorders>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p>
        </w:tc>
        <w:tc>
          <w:tcPr>
            <w:tcW w:w="1013"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1 период</w:t>
            </w: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2 период</w:t>
            </w: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3 период</w:t>
            </w:r>
          </w:p>
        </w:tc>
        <w:tc>
          <w:tcPr>
            <w:tcW w:w="993"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4 период</w:t>
            </w:r>
          </w:p>
        </w:tc>
        <w:tc>
          <w:tcPr>
            <w:tcW w:w="1330" w:type="dxa"/>
            <w:vMerge/>
            <w:tcBorders>
              <w:left w:val="single" w:sz="4" w:space="0" w:color="auto"/>
              <w:bottom w:val="double" w:sz="4" w:space="0" w:color="auto"/>
              <w:right w:val="single" w:sz="4" w:space="0" w:color="auto"/>
            </w:tcBorders>
            <w:shd w:val="clear" w:color="000000" w:fill="D6E3BC"/>
            <w:noWrap/>
            <w:vAlign w:val="center"/>
          </w:tcPr>
          <w:p w:rsidR="00B11951" w:rsidRPr="00825C5C" w:rsidRDefault="00B11951" w:rsidP="009E2F7D">
            <w:pPr>
              <w:jc w:val="center"/>
              <w:rPr>
                <w:b/>
                <w:bCs/>
                <w:sz w:val="22"/>
                <w:szCs w:val="22"/>
              </w:rPr>
            </w:pPr>
          </w:p>
        </w:tc>
      </w:tr>
      <w:tr w:rsidR="00B11951" w:rsidRPr="00825C5C" w:rsidTr="009E2F7D">
        <w:trPr>
          <w:trHeight w:val="20"/>
        </w:trPr>
        <w:tc>
          <w:tcPr>
            <w:tcW w:w="546" w:type="dxa"/>
            <w:tcBorders>
              <w:top w:val="double" w:sz="4" w:space="0" w:color="auto"/>
              <w:left w:val="single" w:sz="4" w:space="0" w:color="auto"/>
              <w:bottom w:val="single" w:sz="4" w:space="0" w:color="auto"/>
            </w:tcBorders>
            <w:shd w:val="clear" w:color="auto" w:fill="auto"/>
            <w:vAlign w:val="center"/>
          </w:tcPr>
          <w:p w:rsidR="00B11951" w:rsidRPr="00825C5C" w:rsidRDefault="00B11951" w:rsidP="009E2F7D">
            <w:pPr>
              <w:jc w:val="center"/>
              <w:rPr>
                <w:b/>
                <w:bCs/>
                <w:sz w:val="22"/>
                <w:szCs w:val="22"/>
              </w:rPr>
            </w:pPr>
          </w:p>
        </w:tc>
        <w:tc>
          <w:tcPr>
            <w:tcW w:w="3773" w:type="dxa"/>
            <w:tcBorders>
              <w:top w:val="double" w:sz="4" w:space="0" w:color="auto"/>
              <w:bottom w:val="single" w:sz="4" w:space="0" w:color="auto"/>
              <w:right w:val="single" w:sz="4" w:space="0" w:color="auto"/>
            </w:tcBorders>
            <w:shd w:val="clear" w:color="auto" w:fill="auto"/>
            <w:vAlign w:val="center"/>
          </w:tcPr>
          <w:p w:rsidR="00B11951" w:rsidRPr="00825C5C" w:rsidRDefault="00B11951" w:rsidP="009E2F7D">
            <w:pPr>
              <w:ind w:firstLine="764"/>
              <w:rPr>
                <w:b/>
                <w:bCs/>
                <w:sz w:val="22"/>
                <w:szCs w:val="22"/>
              </w:rPr>
            </w:pPr>
            <w:r w:rsidRPr="00825C5C">
              <w:rPr>
                <w:b/>
                <w:bCs/>
                <w:sz w:val="22"/>
                <w:szCs w:val="22"/>
              </w:rPr>
              <w:t>Всего:</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330"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r>
      <w:tr w:rsidR="00B11951" w:rsidRPr="00825C5C" w:rsidTr="009E2F7D">
        <w:trPr>
          <w:trHeight w:val="20"/>
        </w:trPr>
        <w:tc>
          <w:tcPr>
            <w:tcW w:w="830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ind w:firstLine="721"/>
              <w:rPr>
                <w:b/>
                <w:bCs/>
                <w:i/>
                <w:iCs/>
                <w:sz w:val="22"/>
                <w:szCs w:val="22"/>
              </w:rPr>
            </w:pPr>
            <w:r w:rsidRPr="00825C5C">
              <w:rPr>
                <w:b/>
                <w:bCs/>
                <w:i/>
                <w:iCs/>
                <w:sz w:val="22"/>
                <w:szCs w:val="22"/>
              </w:rPr>
              <w:t xml:space="preserve">Производственные (в </w:t>
            </w:r>
            <w:proofErr w:type="spellStart"/>
            <w:r w:rsidRPr="00825C5C">
              <w:rPr>
                <w:b/>
                <w:bCs/>
                <w:i/>
                <w:iCs/>
                <w:sz w:val="22"/>
                <w:szCs w:val="22"/>
              </w:rPr>
              <w:t>т.ч</w:t>
            </w:r>
            <w:proofErr w:type="spellEnd"/>
            <w:r w:rsidRPr="00825C5C">
              <w:rPr>
                <w:b/>
                <w:bCs/>
                <w:i/>
                <w:iCs/>
                <w:sz w:val="22"/>
                <w:szCs w:val="22"/>
              </w:rPr>
              <w:t>. торговые)  помещения</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r>
      <w:tr w:rsidR="00B11951" w:rsidRPr="00825C5C" w:rsidTr="009E2F7D">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016550" w:rsidRDefault="00B11951" w:rsidP="009E2F7D">
            <w:pPr>
              <w:jc w:val="center"/>
              <w:rPr>
                <w:bCs/>
                <w:sz w:val="22"/>
                <w:szCs w:val="22"/>
              </w:rPr>
            </w:pPr>
            <w:r w:rsidRPr="00016550">
              <w:rPr>
                <w:bCs/>
                <w:sz w:val="22"/>
                <w:szCs w:val="22"/>
              </w:rPr>
              <w:t>1.</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r w:rsidRPr="00825C5C">
              <w:rPr>
                <w:sz w:val="22"/>
                <w:szCs w:val="22"/>
              </w:rPr>
              <w:t>Аренд</w:t>
            </w:r>
            <w:r>
              <w:rPr>
                <w:sz w:val="22"/>
                <w:szCs w:val="22"/>
              </w:rPr>
              <w:t>ная плата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r>
      <w:tr w:rsidR="00B11951" w:rsidRPr="00825C5C" w:rsidTr="009E2F7D">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016550" w:rsidRDefault="00B11951" w:rsidP="009E2F7D">
            <w:pPr>
              <w:jc w:val="center"/>
              <w:rPr>
                <w:bCs/>
                <w:sz w:val="22"/>
                <w:szCs w:val="22"/>
              </w:rPr>
            </w:pPr>
            <w:r w:rsidRPr="00016550">
              <w:rPr>
                <w:bCs/>
                <w:sz w:val="22"/>
                <w:szCs w:val="22"/>
              </w:rPr>
              <w:t>2.</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r w:rsidRPr="00825C5C">
              <w:rPr>
                <w:sz w:val="22"/>
                <w:szCs w:val="22"/>
              </w:rPr>
              <w:t>Ремонт</w:t>
            </w:r>
            <w:r>
              <w:rPr>
                <w:sz w:val="22"/>
                <w:szCs w:val="22"/>
              </w:rPr>
              <w:t>ные работы</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r>
      <w:tr w:rsidR="00B11951" w:rsidRPr="00825C5C" w:rsidTr="009E2F7D">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016550" w:rsidRDefault="00B11951" w:rsidP="009E2F7D">
            <w:pPr>
              <w:jc w:val="center"/>
              <w:rPr>
                <w:bCs/>
                <w:sz w:val="22"/>
                <w:szCs w:val="22"/>
              </w:rPr>
            </w:pPr>
            <w:r w:rsidRPr="00016550">
              <w:rPr>
                <w:bCs/>
                <w:sz w:val="22"/>
                <w:szCs w:val="22"/>
              </w:rPr>
              <w:t>3.</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r w:rsidRPr="00825C5C">
              <w:rPr>
                <w:sz w:val="22"/>
                <w:szCs w:val="22"/>
              </w:rPr>
              <w:t>Коммунальные платежи</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r>
      <w:tr w:rsidR="00B11951" w:rsidRPr="00825C5C" w:rsidTr="009E2F7D">
        <w:trPr>
          <w:trHeight w:val="20"/>
        </w:trPr>
        <w:tc>
          <w:tcPr>
            <w:tcW w:w="963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0A5647" w:rsidRDefault="00B11951" w:rsidP="009E2F7D">
            <w:pPr>
              <w:ind w:firstLine="721"/>
              <w:rPr>
                <w:b/>
                <w:bCs/>
                <w:i/>
                <w:iCs/>
                <w:sz w:val="22"/>
                <w:szCs w:val="22"/>
              </w:rPr>
            </w:pPr>
            <w:r w:rsidRPr="000A5647">
              <w:rPr>
                <w:b/>
                <w:bCs/>
                <w:i/>
                <w:iCs/>
                <w:sz w:val="22"/>
                <w:szCs w:val="22"/>
              </w:rPr>
              <w:t>Офисные помещения</w:t>
            </w:r>
          </w:p>
        </w:tc>
      </w:tr>
      <w:tr w:rsidR="00B11951" w:rsidRPr="00825C5C" w:rsidTr="009E2F7D">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016550" w:rsidRDefault="00B11951" w:rsidP="009E2F7D">
            <w:pPr>
              <w:jc w:val="center"/>
              <w:rPr>
                <w:bCs/>
                <w:sz w:val="22"/>
                <w:szCs w:val="22"/>
              </w:rPr>
            </w:pPr>
            <w:r w:rsidRPr="00016550">
              <w:rPr>
                <w:bCs/>
                <w:sz w:val="22"/>
                <w:szCs w:val="22"/>
              </w:rPr>
              <w:t>4.</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r w:rsidRPr="00825C5C">
              <w:rPr>
                <w:sz w:val="22"/>
                <w:szCs w:val="22"/>
              </w:rPr>
              <w:t>Аренд</w:t>
            </w:r>
            <w:r>
              <w:rPr>
                <w:sz w:val="22"/>
                <w:szCs w:val="22"/>
              </w:rPr>
              <w:t>ная плата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r>
      <w:tr w:rsidR="00B11951" w:rsidRPr="00825C5C" w:rsidTr="009E2F7D">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016550" w:rsidRDefault="00B11951" w:rsidP="009E2F7D">
            <w:pPr>
              <w:jc w:val="center"/>
              <w:rPr>
                <w:bCs/>
                <w:sz w:val="22"/>
                <w:szCs w:val="22"/>
              </w:rPr>
            </w:pPr>
            <w:r w:rsidRPr="00016550">
              <w:rPr>
                <w:bCs/>
                <w:sz w:val="22"/>
                <w:szCs w:val="22"/>
              </w:rPr>
              <w:t>5.</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r w:rsidRPr="00825C5C">
              <w:rPr>
                <w:sz w:val="22"/>
                <w:szCs w:val="22"/>
              </w:rPr>
              <w:t>Ремонт</w:t>
            </w:r>
            <w:r>
              <w:rPr>
                <w:sz w:val="22"/>
                <w:szCs w:val="22"/>
              </w:rPr>
              <w:t>ные работы</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r>
      <w:tr w:rsidR="00B11951" w:rsidRPr="00825C5C" w:rsidTr="009E2F7D">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016550" w:rsidRDefault="00B11951" w:rsidP="009E2F7D">
            <w:pPr>
              <w:jc w:val="center"/>
              <w:rPr>
                <w:bCs/>
                <w:sz w:val="22"/>
                <w:szCs w:val="22"/>
              </w:rPr>
            </w:pPr>
            <w:r w:rsidRPr="00016550">
              <w:rPr>
                <w:bCs/>
                <w:sz w:val="22"/>
                <w:szCs w:val="22"/>
              </w:rPr>
              <w:t>6.</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r w:rsidRPr="00825C5C">
              <w:rPr>
                <w:sz w:val="22"/>
                <w:szCs w:val="22"/>
              </w:rPr>
              <w:t>Коммунальные платежи</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r>
    </w:tbl>
    <w:p w:rsidR="00B11951" w:rsidRPr="0029754F" w:rsidRDefault="00B11951" w:rsidP="00B11951">
      <w:pPr>
        <w:spacing w:before="120" w:after="120"/>
        <w:jc w:val="both"/>
        <w:rPr>
          <w:color w:val="000000"/>
          <w:sz w:val="28"/>
          <w:szCs w:val="28"/>
        </w:rPr>
      </w:pPr>
      <w:r w:rsidRPr="00E21692">
        <w:rPr>
          <w:b/>
          <w:sz w:val="28"/>
          <w:szCs w:val="28"/>
        </w:rPr>
        <w:t>5.3.</w:t>
      </w:r>
      <w:r w:rsidRPr="00E21692">
        <w:rPr>
          <w:b/>
          <w:sz w:val="28"/>
          <w:szCs w:val="28"/>
        </w:rPr>
        <w:tab/>
        <w:t>Капитальные вложения</w:t>
      </w:r>
      <w:r>
        <w:rPr>
          <w:b/>
          <w:sz w:val="28"/>
          <w:szCs w:val="28"/>
        </w:rPr>
        <w:t xml:space="preserve"> (</w:t>
      </w:r>
      <w:r w:rsidRPr="00FD336A">
        <w:rPr>
          <w:b/>
          <w:color w:val="000000"/>
          <w:sz w:val="28"/>
          <w:szCs w:val="28"/>
        </w:rPr>
        <w:t>оборудовани</w:t>
      </w:r>
      <w:r>
        <w:rPr>
          <w:b/>
          <w:color w:val="000000"/>
          <w:sz w:val="28"/>
          <w:szCs w:val="28"/>
        </w:rPr>
        <w:t>е)</w:t>
      </w:r>
      <w:r>
        <w:rPr>
          <w:b/>
          <w:sz w:val="28"/>
          <w:szCs w:val="28"/>
        </w:rPr>
        <w:t>:</w:t>
      </w:r>
      <w:r w:rsidRPr="005A6F22">
        <w:rPr>
          <w:sz w:val="28"/>
          <w:szCs w:val="28"/>
        </w:rPr>
        <w:t xml:space="preserve"> </w:t>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958"/>
        <w:gridCol w:w="986"/>
        <w:gridCol w:w="1823"/>
        <w:gridCol w:w="1797"/>
        <w:gridCol w:w="1926"/>
      </w:tblGrid>
      <w:tr w:rsidR="00B11951" w:rsidRPr="00825C5C" w:rsidTr="009E2F7D">
        <w:trPr>
          <w:cantSplit/>
          <w:trHeight w:val="20"/>
          <w:tblHeader/>
        </w:trPr>
        <w:tc>
          <w:tcPr>
            <w:tcW w:w="284" w:type="pct"/>
            <w:vMerge w:val="restart"/>
            <w:shd w:val="clear" w:color="000000" w:fill="D6E3BC"/>
            <w:tcMar>
              <w:left w:w="28" w:type="dxa"/>
              <w:right w:w="28" w:type="dxa"/>
            </w:tcMar>
            <w:vAlign w:val="center"/>
          </w:tcPr>
          <w:p w:rsidR="00B11951" w:rsidRPr="00825C5C" w:rsidRDefault="00B11951" w:rsidP="009E2F7D">
            <w:pPr>
              <w:jc w:val="center"/>
              <w:rPr>
                <w:b/>
                <w:sz w:val="22"/>
                <w:szCs w:val="22"/>
              </w:rPr>
            </w:pPr>
            <w:r w:rsidRPr="00825C5C">
              <w:rPr>
                <w:b/>
                <w:bCs/>
                <w:sz w:val="22"/>
                <w:szCs w:val="22"/>
              </w:rPr>
              <w:t>№ п/п</w:t>
            </w:r>
          </w:p>
        </w:tc>
        <w:tc>
          <w:tcPr>
            <w:tcW w:w="1470" w:type="pct"/>
            <w:vMerge w:val="restart"/>
            <w:shd w:val="clear" w:color="000000" w:fill="D6E3BC"/>
            <w:tcMar>
              <w:left w:w="28" w:type="dxa"/>
              <w:right w:w="28" w:type="dxa"/>
            </w:tcMar>
            <w:vAlign w:val="center"/>
          </w:tcPr>
          <w:p w:rsidR="00B11951" w:rsidRPr="00825C5C" w:rsidRDefault="00B11951" w:rsidP="009E2F7D">
            <w:pPr>
              <w:jc w:val="center"/>
              <w:rPr>
                <w:b/>
                <w:sz w:val="22"/>
                <w:szCs w:val="22"/>
              </w:rPr>
            </w:pPr>
            <w:r w:rsidRPr="00825C5C">
              <w:rPr>
                <w:b/>
                <w:sz w:val="22"/>
                <w:szCs w:val="22"/>
              </w:rPr>
              <w:t>Наименование, характеристика</w:t>
            </w:r>
          </w:p>
        </w:tc>
        <w:tc>
          <w:tcPr>
            <w:tcW w:w="490" w:type="pct"/>
            <w:vMerge w:val="restart"/>
            <w:shd w:val="clear" w:color="000000" w:fill="D6E3BC"/>
            <w:tcMar>
              <w:left w:w="28" w:type="dxa"/>
              <w:right w:w="28" w:type="dxa"/>
            </w:tcMar>
            <w:vAlign w:val="center"/>
          </w:tcPr>
          <w:p w:rsidR="00B11951" w:rsidRPr="00825C5C" w:rsidRDefault="00B11951" w:rsidP="009E2F7D">
            <w:pPr>
              <w:jc w:val="center"/>
              <w:rPr>
                <w:b/>
                <w:sz w:val="22"/>
                <w:szCs w:val="22"/>
              </w:rPr>
            </w:pPr>
            <w:r w:rsidRPr="00825C5C">
              <w:rPr>
                <w:b/>
                <w:sz w:val="22"/>
                <w:szCs w:val="22"/>
              </w:rPr>
              <w:t>Цена, руб.</w:t>
            </w:r>
          </w:p>
        </w:tc>
        <w:tc>
          <w:tcPr>
            <w:tcW w:w="1799" w:type="pct"/>
            <w:gridSpan w:val="2"/>
            <w:tcBorders>
              <w:bottom w:val="single" w:sz="4" w:space="0" w:color="auto"/>
            </w:tcBorders>
            <w:shd w:val="clear" w:color="000000" w:fill="D6E3BC"/>
            <w:tcMar>
              <w:left w:w="28" w:type="dxa"/>
              <w:right w:w="28" w:type="dxa"/>
            </w:tcMar>
            <w:vAlign w:val="center"/>
          </w:tcPr>
          <w:p w:rsidR="00B11951" w:rsidRPr="00825C5C" w:rsidRDefault="00B11951" w:rsidP="009E2F7D">
            <w:pPr>
              <w:jc w:val="center"/>
              <w:rPr>
                <w:b/>
                <w:sz w:val="22"/>
                <w:szCs w:val="22"/>
              </w:rPr>
            </w:pPr>
            <w:r w:rsidRPr="00825C5C">
              <w:rPr>
                <w:b/>
                <w:sz w:val="22"/>
                <w:szCs w:val="22"/>
              </w:rPr>
              <w:t>Количество (ед.)</w:t>
            </w:r>
          </w:p>
        </w:tc>
        <w:tc>
          <w:tcPr>
            <w:tcW w:w="957" w:type="pct"/>
            <w:vMerge w:val="restart"/>
            <w:shd w:val="clear" w:color="000000" w:fill="D6E3BC"/>
            <w:tcMar>
              <w:left w:w="28" w:type="dxa"/>
              <w:right w:w="28" w:type="dxa"/>
            </w:tcMar>
            <w:vAlign w:val="center"/>
          </w:tcPr>
          <w:p w:rsidR="00B11951" w:rsidRDefault="00B11951" w:rsidP="009E2F7D">
            <w:pPr>
              <w:jc w:val="center"/>
              <w:rPr>
                <w:b/>
                <w:sz w:val="22"/>
                <w:szCs w:val="22"/>
              </w:rPr>
            </w:pPr>
            <w:r>
              <w:rPr>
                <w:b/>
                <w:sz w:val="22"/>
                <w:szCs w:val="22"/>
              </w:rPr>
              <w:t xml:space="preserve">Итоговая </w:t>
            </w:r>
          </w:p>
          <w:p w:rsidR="00B11951" w:rsidRPr="00825C5C" w:rsidRDefault="00B11951" w:rsidP="009E2F7D">
            <w:pPr>
              <w:jc w:val="center"/>
              <w:rPr>
                <w:b/>
                <w:sz w:val="22"/>
                <w:szCs w:val="22"/>
              </w:rPr>
            </w:pPr>
            <w:r>
              <w:rPr>
                <w:b/>
                <w:sz w:val="22"/>
                <w:szCs w:val="22"/>
              </w:rPr>
              <w:t>с</w:t>
            </w:r>
            <w:r w:rsidRPr="00825C5C">
              <w:rPr>
                <w:b/>
                <w:sz w:val="22"/>
                <w:szCs w:val="22"/>
              </w:rPr>
              <w:t>тоимость, руб.</w:t>
            </w:r>
          </w:p>
        </w:tc>
      </w:tr>
      <w:tr w:rsidR="00B11951" w:rsidRPr="00825C5C" w:rsidTr="009E2F7D">
        <w:trPr>
          <w:cantSplit/>
          <w:trHeight w:val="20"/>
          <w:tblHeader/>
        </w:trPr>
        <w:tc>
          <w:tcPr>
            <w:tcW w:w="284" w:type="pct"/>
            <w:vMerge/>
            <w:tcBorders>
              <w:bottom w:val="double" w:sz="4" w:space="0" w:color="auto"/>
            </w:tcBorders>
            <w:shd w:val="clear" w:color="000000" w:fill="D6E3BC"/>
          </w:tcPr>
          <w:p w:rsidR="00B11951" w:rsidRPr="00825C5C" w:rsidRDefault="00B11951" w:rsidP="009E2F7D">
            <w:pPr>
              <w:jc w:val="center"/>
              <w:rPr>
                <w:b/>
                <w:sz w:val="22"/>
                <w:szCs w:val="22"/>
              </w:rPr>
            </w:pPr>
          </w:p>
        </w:tc>
        <w:tc>
          <w:tcPr>
            <w:tcW w:w="1470" w:type="pct"/>
            <w:vMerge/>
            <w:tcBorders>
              <w:bottom w:val="double" w:sz="4" w:space="0" w:color="auto"/>
            </w:tcBorders>
            <w:shd w:val="clear" w:color="000000" w:fill="D6E3BC"/>
          </w:tcPr>
          <w:p w:rsidR="00B11951" w:rsidRPr="00825C5C" w:rsidRDefault="00B11951" w:rsidP="009E2F7D">
            <w:pPr>
              <w:jc w:val="center"/>
              <w:rPr>
                <w:sz w:val="22"/>
                <w:szCs w:val="22"/>
              </w:rPr>
            </w:pPr>
          </w:p>
        </w:tc>
        <w:tc>
          <w:tcPr>
            <w:tcW w:w="490" w:type="pct"/>
            <w:vMerge/>
            <w:tcBorders>
              <w:bottom w:val="double" w:sz="4" w:space="0" w:color="auto"/>
            </w:tcBorders>
            <w:shd w:val="clear" w:color="000000" w:fill="D6E3BC"/>
          </w:tcPr>
          <w:p w:rsidR="00B11951" w:rsidRPr="00825C5C" w:rsidRDefault="00B11951" w:rsidP="009E2F7D">
            <w:pPr>
              <w:jc w:val="center"/>
              <w:rPr>
                <w:sz w:val="22"/>
                <w:szCs w:val="22"/>
              </w:rPr>
            </w:pPr>
          </w:p>
        </w:tc>
        <w:tc>
          <w:tcPr>
            <w:tcW w:w="906" w:type="pct"/>
            <w:tcBorders>
              <w:bottom w:val="double" w:sz="4" w:space="0" w:color="auto"/>
            </w:tcBorders>
            <w:shd w:val="clear" w:color="000000" w:fill="D6E3BC"/>
            <w:tcMar>
              <w:left w:w="28" w:type="dxa"/>
              <w:right w:w="28" w:type="dxa"/>
            </w:tcMar>
            <w:vAlign w:val="center"/>
          </w:tcPr>
          <w:p w:rsidR="00B11951" w:rsidRPr="00825C5C" w:rsidRDefault="00B11951" w:rsidP="009E2F7D">
            <w:pPr>
              <w:jc w:val="center"/>
              <w:rPr>
                <w:b/>
                <w:sz w:val="22"/>
                <w:szCs w:val="22"/>
              </w:rPr>
            </w:pPr>
            <w:r w:rsidRPr="00825C5C">
              <w:rPr>
                <w:b/>
                <w:sz w:val="22"/>
                <w:szCs w:val="22"/>
              </w:rPr>
              <w:t>имеется</w:t>
            </w:r>
          </w:p>
        </w:tc>
        <w:tc>
          <w:tcPr>
            <w:tcW w:w="893" w:type="pct"/>
            <w:tcBorders>
              <w:bottom w:val="double" w:sz="4" w:space="0" w:color="auto"/>
            </w:tcBorders>
            <w:shd w:val="clear" w:color="000000" w:fill="D6E3BC"/>
            <w:tcMar>
              <w:left w:w="28" w:type="dxa"/>
              <w:right w:w="28" w:type="dxa"/>
            </w:tcMar>
            <w:vAlign w:val="center"/>
          </w:tcPr>
          <w:p w:rsidR="00B11951" w:rsidRPr="00825C5C" w:rsidRDefault="00B11951" w:rsidP="009E2F7D">
            <w:pPr>
              <w:jc w:val="center"/>
              <w:rPr>
                <w:b/>
                <w:sz w:val="22"/>
                <w:szCs w:val="22"/>
              </w:rPr>
            </w:pPr>
            <w:r w:rsidRPr="00825C5C">
              <w:rPr>
                <w:b/>
                <w:sz w:val="22"/>
                <w:szCs w:val="22"/>
              </w:rPr>
              <w:t xml:space="preserve">требуется </w:t>
            </w:r>
          </w:p>
        </w:tc>
        <w:tc>
          <w:tcPr>
            <w:tcW w:w="957" w:type="pct"/>
            <w:vMerge/>
            <w:tcBorders>
              <w:bottom w:val="double" w:sz="4" w:space="0" w:color="auto"/>
            </w:tcBorders>
            <w:shd w:val="clear" w:color="000000" w:fill="D6E3BC"/>
          </w:tcPr>
          <w:p w:rsidR="00B11951" w:rsidRPr="00825C5C" w:rsidRDefault="00B11951" w:rsidP="009E2F7D">
            <w:pPr>
              <w:jc w:val="center"/>
              <w:rPr>
                <w:sz w:val="22"/>
                <w:szCs w:val="22"/>
              </w:rPr>
            </w:pPr>
          </w:p>
        </w:tc>
      </w:tr>
      <w:tr w:rsidR="00B11951" w:rsidRPr="00825C5C" w:rsidTr="009E2F7D">
        <w:trPr>
          <w:cantSplit/>
          <w:trHeight w:val="20"/>
        </w:trPr>
        <w:tc>
          <w:tcPr>
            <w:tcW w:w="284" w:type="pct"/>
            <w:tcBorders>
              <w:top w:val="double" w:sz="4" w:space="0" w:color="auto"/>
              <w:left w:val="single" w:sz="4" w:space="0" w:color="auto"/>
              <w:bottom w:val="single" w:sz="4" w:space="0" w:color="auto"/>
              <w:right w:val="nil"/>
            </w:tcBorders>
            <w:shd w:val="clear" w:color="auto" w:fill="auto"/>
            <w:vAlign w:val="center"/>
          </w:tcPr>
          <w:p w:rsidR="00B11951" w:rsidRPr="00825C5C" w:rsidRDefault="00B11951" w:rsidP="009E2F7D">
            <w:pPr>
              <w:jc w:val="center"/>
              <w:rPr>
                <w:b/>
                <w:sz w:val="22"/>
                <w:szCs w:val="22"/>
              </w:rPr>
            </w:pPr>
          </w:p>
        </w:tc>
        <w:tc>
          <w:tcPr>
            <w:tcW w:w="3759" w:type="pct"/>
            <w:gridSpan w:val="4"/>
            <w:tcBorders>
              <w:top w:val="double" w:sz="4" w:space="0" w:color="auto"/>
              <w:left w:val="nil"/>
              <w:bottom w:val="single" w:sz="4" w:space="0" w:color="auto"/>
              <w:right w:val="single" w:sz="4" w:space="0" w:color="auto"/>
            </w:tcBorders>
            <w:shd w:val="clear" w:color="auto" w:fill="auto"/>
          </w:tcPr>
          <w:p w:rsidR="00B11951" w:rsidRPr="00825C5C" w:rsidRDefault="00B11951" w:rsidP="009E2F7D">
            <w:pPr>
              <w:ind w:right="154" w:firstLine="764"/>
              <w:rPr>
                <w:b/>
                <w:sz w:val="22"/>
                <w:szCs w:val="22"/>
              </w:rPr>
            </w:pPr>
            <w:r w:rsidRPr="00825C5C">
              <w:rPr>
                <w:b/>
                <w:sz w:val="22"/>
                <w:szCs w:val="22"/>
              </w:rPr>
              <w:t>Всего:</w:t>
            </w:r>
          </w:p>
        </w:tc>
        <w:tc>
          <w:tcPr>
            <w:tcW w:w="957" w:type="pct"/>
            <w:tcBorders>
              <w:top w:val="double" w:sz="4" w:space="0" w:color="auto"/>
              <w:left w:val="single" w:sz="4" w:space="0" w:color="auto"/>
              <w:bottom w:val="single" w:sz="4" w:space="0" w:color="auto"/>
              <w:right w:val="single" w:sz="4" w:space="0" w:color="auto"/>
            </w:tcBorders>
            <w:shd w:val="clear" w:color="auto" w:fill="auto"/>
          </w:tcPr>
          <w:p w:rsidR="00B11951" w:rsidRPr="00825C5C" w:rsidRDefault="00B11951" w:rsidP="009E2F7D">
            <w:pPr>
              <w:jc w:val="center"/>
              <w:rPr>
                <w:b/>
                <w:sz w:val="22"/>
                <w:szCs w:val="22"/>
              </w:rPr>
            </w:pPr>
          </w:p>
        </w:tc>
      </w:tr>
      <w:tr w:rsidR="00B11951" w:rsidRPr="00FD336A" w:rsidTr="009E2F7D">
        <w:trPr>
          <w:cantSplit/>
          <w:trHeight w:val="20"/>
        </w:trPr>
        <w:tc>
          <w:tcPr>
            <w:tcW w:w="284" w:type="pct"/>
            <w:tcBorders>
              <w:top w:val="single" w:sz="4" w:space="0" w:color="auto"/>
            </w:tcBorders>
            <w:shd w:val="clear" w:color="auto" w:fill="auto"/>
          </w:tcPr>
          <w:p w:rsidR="00B11951" w:rsidRPr="00825C5C" w:rsidRDefault="00B11951" w:rsidP="00B477A4">
            <w:pPr>
              <w:numPr>
                <w:ilvl w:val="0"/>
                <w:numId w:val="27"/>
              </w:numPr>
              <w:ind w:left="113" w:firstLine="0"/>
              <w:rPr>
                <w:b/>
                <w:sz w:val="22"/>
                <w:szCs w:val="22"/>
              </w:rPr>
            </w:pPr>
          </w:p>
        </w:tc>
        <w:tc>
          <w:tcPr>
            <w:tcW w:w="1470" w:type="pct"/>
            <w:tcBorders>
              <w:top w:val="single" w:sz="4" w:space="0" w:color="auto"/>
            </w:tcBorders>
            <w:shd w:val="clear" w:color="auto" w:fill="auto"/>
          </w:tcPr>
          <w:p w:rsidR="00B11951" w:rsidRPr="00FD336A" w:rsidRDefault="00B11951" w:rsidP="009E2F7D">
            <w:pPr>
              <w:ind w:left="113"/>
              <w:rPr>
                <w:b/>
                <w:sz w:val="22"/>
                <w:szCs w:val="22"/>
              </w:rPr>
            </w:pPr>
          </w:p>
        </w:tc>
        <w:tc>
          <w:tcPr>
            <w:tcW w:w="490" w:type="pct"/>
            <w:tcBorders>
              <w:top w:val="single" w:sz="4" w:space="0" w:color="auto"/>
            </w:tcBorders>
            <w:shd w:val="clear" w:color="auto" w:fill="auto"/>
          </w:tcPr>
          <w:p w:rsidR="00B11951" w:rsidRPr="00FD336A" w:rsidRDefault="00B11951" w:rsidP="009E2F7D">
            <w:pPr>
              <w:ind w:left="113"/>
              <w:rPr>
                <w:b/>
                <w:sz w:val="22"/>
                <w:szCs w:val="22"/>
              </w:rPr>
            </w:pPr>
          </w:p>
        </w:tc>
        <w:tc>
          <w:tcPr>
            <w:tcW w:w="906" w:type="pct"/>
            <w:tcBorders>
              <w:top w:val="single" w:sz="4" w:space="0" w:color="auto"/>
            </w:tcBorders>
            <w:shd w:val="clear" w:color="auto" w:fill="auto"/>
          </w:tcPr>
          <w:p w:rsidR="00B11951" w:rsidRPr="00FD336A" w:rsidRDefault="00B11951" w:rsidP="009E2F7D">
            <w:pPr>
              <w:ind w:left="113"/>
              <w:rPr>
                <w:b/>
                <w:sz w:val="22"/>
                <w:szCs w:val="22"/>
              </w:rPr>
            </w:pPr>
          </w:p>
        </w:tc>
        <w:tc>
          <w:tcPr>
            <w:tcW w:w="893" w:type="pct"/>
            <w:tcBorders>
              <w:top w:val="single" w:sz="4" w:space="0" w:color="auto"/>
            </w:tcBorders>
            <w:shd w:val="clear" w:color="auto" w:fill="auto"/>
          </w:tcPr>
          <w:p w:rsidR="00B11951" w:rsidRPr="00FD336A" w:rsidRDefault="00B11951" w:rsidP="009E2F7D">
            <w:pPr>
              <w:ind w:left="113"/>
              <w:rPr>
                <w:b/>
                <w:sz w:val="22"/>
                <w:szCs w:val="22"/>
              </w:rPr>
            </w:pPr>
          </w:p>
        </w:tc>
        <w:tc>
          <w:tcPr>
            <w:tcW w:w="957" w:type="pct"/>
            <w:tcBorders>
              <w:bottom w:val="nil"/>
            </w:tcBorders>
            <w:shd w:val="clear" w:color="auto" w:fill="auto"/>
          </w:tcPr>
          <w:p w:rsidR="00B11951" w:rsidRPr="00FD336A" w:rsidRDefault="00B11951" w:rsidP="009E2F7D">
            <w:pPr>
              <w:ind w:left="113"/>
              <w:rPr>
                <w:b/>
                <w:sz w:val="22"/>
                <w:szCs w:val="22"/>
              </w:rPr>
            </w:pPr>
          </w:p>
        </w:tc>
      </w:tr>
      <w:tr w:rsidR="00B11951" w:rsidRPr="00825C5C" w:rsidTr="009E2F7D">
        <w:trPr>
          <w:cantSplit/>
          <w:trHeight w:val="20"/>
        </w:trPr>
        <w:tc>
          <w:tcPr>
            <w:tcW w:w="284" w:type="pct"/>
            <w:shd w:val="clear" w:color="auto" w:fill="auto"/>
          </w:tcPr>
          <w:p w:rsidR="00B11951" w:rsidRPr="00825C5C" w:rsidRDefault="00B11951" w:rsidP="00B477A4">
            <w:pPr>
              <w:numPr>
                <w:ilvl w:val="0"/>
                <w:numId w:val="27"/>
              </w:numPr>
              <w:ind w:left="113" w:firstLine="0"/>
              <w:rPr>
                <w:b/>
                <w:sz w:val="22"/>
                <w:szCs w:val="22"/>
              </w:rPr>
            </w:pPr>
          </w:p>
        </w:tc>
        <w:tc>
          <w:tcPr>
            <w:tcW w:w="1470" w:type="pct"/>
            <w:shd w:val="clear" w:color="auto" w:fill="auto"/>
          </w:tcPr>
          <w:p w:rsidR="00B11951" w:rsidRPr="00825C5C" w:rsidRDefault="00B11951" w:rsidP="009E2F7D">
            <w:pPr>
              <w:rPr>
                <w:sz w:val="22"/>
                <w:szCs w:val="22"/>
              </w:rPr>
            </w:pPr>
          </w:p>
        </w:tc>
        <w:tc>
          <w:tcPr>
            <w:tcW w:w="490" w:type="pct"/>
            <w:shd w:val="clear" w:color="auto" w:fill="auto"/>
          </w:tcPr>
          <w:p w:rsidR="00B11951" w:rsidRPr="00825C5C" w:rsidRDefault="00B11951" w:rsidP="009E2F7D">
            <w:pPr>
              <w:jc w:val="center"/>
              <w:rPr>
                <w:sz w:val="22"/>
                <w:szCs w:val="22"/>
              </w:rPr>
            </w:pPr>
          </w:p>
        </w:tc>
        <w:tc>
          <w:tcPr>
            <w:tcW w:w="906" w:type="pct"/>
            <w:shd w:val="clear" w:color="auto" w:fill="auto"/>
          </w:tcPr>
          <w:p w:rsidR="00B11951" w:rsidRPr="00825C5C" w:rsidRDefault="00B11951" w:rsidP="009E2F7D">
            <w:pPr>
              <w:jc w:val="center"/>
              <w:rPr>
                <w:sz w:val="22"/>
                <w:szCs w:val="22"/>
              </w:rPr>
            </w:pPr>
          </w:p>
        </w:tc>
        <w:tc>
          <w:tcPr>
            <w:tcW w:w="893" w:type="pct"/>
            <w:shd w:val="clear" w:color="auto" w:fill="auto"/>
          </w:tcPr>
          <w:p w:rsidR="00B11951" w:rsidRPr="00825C5C" w:rsidRDefault="00B11951" w:rsidP="009E2F7D">
            <w:pPr>
              <w:jc w:val="center"/>
              <w:rPr>
                <w:sz w:val="22"/>
                <w:szCs w:val="22"/>
              </w:rPr>
            </w:pPr>
          </w:p>
        </w:tc>
        <w:tc>
          <w:tcPr>
            <w:tcW w:w="957" w:type="pct"/>
            <w:tcBorders>
              <w:bottom w:val="nil"/>
            </w:tcBorders>
            <w:shd w:val="clear" w:color="auto" w:fill="auto"/>
          </w:tcPr>
          <w:p w:rsidR="00B11951" w:rsidRPr="00825C5C" w:rsidRDefault="00B11951" w:rsidP="009E2F7D">
            <w:pPr>
              <w:jc w:val="center"/>
              <w:rPr>
                <w:sz w:val="22"/>
                <w:szCs w:val="22"/>
              </w:rPr>
            </w:pPr>
          </w:p>
        </w:tc>
      </w:tr>
      <w:tr w:rsidR="00B11951" w:rsidRPr="00825C5C" w:rsidTr="009E2F7D">
        <w:trPr>
          <w:cantSplit/>
          <w:trHeight w:val="20"/>
        </w:trPr>
        <w:tc>
          <w:tcPr>
            <w:tcW w:w="284" w:type="pct"/>
            <w:shd w:val="clear" w:color="auto" w:fill="auto"/>
          </w:tcPr>
          <w:p w:rsidR="00B11951" w:rsidRPr="00825C5C" w:rsidRDefault="00B11951" w:rsidP="00B477A4">
            <w:pPr>
              <w:numPr>
                <w:ilvl w:val="0"/>
                <w:numId w:val="27"/>
              </w:numPr>
              <w:ind w:left="113" w:firstLine="0"/>
              <w:rPr>
                <w:b/>
                <w:sz w:val="22"/>
                <w:szCs w:val="22"/>
              </w:rPr>
            </w:pPr>
          </w:p>
        </w:tc>
        <w:tc>
          <w:tcPr>
            <w:tcW w:w="1470" w:type="pct"/>
            <w:shd w:val="clear" w:color="auto" w:fill="auto"/>
          </w:tcPr>
          <w:p w:rsidR="00B11951" w:rsidRPr="00825C5C" w:rsidRDefault="00B11951" w:rsidP="009E2F7D">
            <w:pPr>
              <w:rPr>
                <w:sz w:val="22"/>
                <w:szCs w:val="22"/>
              </w:rPr>
            </w:pPr>
          </w:p>
        </w:tc>
        <w:tc>
          <w:tcPr>
            <w:tcW w:w="490" w:type="pct"/>
            <w:shd w:val="clear" w:color="auto" w:fill="auto"/>
          </w:tcPr>
          <w:p w:rsidR="00B11951" w:rsidRPr="00825C5C" w:rsidRDefault="00B11951" w:rsidP="009E2F7D">
            <w:pPr>
              <w:jc w:val="center"/>
              <w:rPr>
                <w:sz w:val="22"/>
                <w:szCs w:val="22"/>
              </w:rPr>
            </w:pPr>
          </w:p>
        </w:tc>
        <w:tc>
          <w:tcPr>
            <w:tcW w:w="906" w:type="pct"/>
            <w:shd w:val="clear" w:color="auto" w:fill="auto"/>
          </w:tcPr>
          <w:p w:rsidR="00B11951" w:rsidRPr="00825C5C" w:rsidRDefault="00B11951" w:rsidP="009E2F7D">
            <w:pPr>
              <w:jc w:val="center"/>
              <w:rPr>
                <w:sz w:val="22"/>
                <w:szCs w:val="22"/>
              </w:rPr>
            </w:pPr>
          </w:p>
        </w:tc>
        <w:tc>
          <w:tcPr>
            <w:tcW w:w="893" w:type="pct"/>
            <w:shd w:val="clear" w:color="auto" w:fill="auto"/>
          </w:tcPr>
          <w:p w:rsidR="00B11951" w:rsidRPr="00825C5C" w:rsidRDefault="00B11951" w:rsidP="009E2F7D">
            <w:pPr>
              <w:jc w:val="center"/>
              <w:rPr>
                <w:sz w:val="22"/>
                <w:szCs w:val="22"/>
              </w:rPr>
            </w:pPr>
          </w:p>
        </w:tc>
        <w:tc>
          <w:tcPr>
            <w:tcW w:w="957" w:type="pct"/>
            <w:tcBorders>
              <w:bottom w:val="nil"/>
            </w:tcBorders>
            <w:shd w:val="clear" w:color="auto" w:fill="auto"/>
          </w:tcPr>
          <w:p w:rsidR="00B11951" w:rsidRPr="00825C5C" w:rsidRDefault="00B11951" w:rsidP="009E2F7D">
            <w:pPr>
              <w:jc w:val="center"/>
              <w:rPr>
                <w:sz w:val="22"/>
                <w:szCs w:val="22"/>
              </w:rPr>
            </w:pPr>
          </w:p>
        </w:tc>
      </w:tr>
      <w:tr w:rsidR="00B11951" w:rsidRPr="00825C5C" w:rsidTr="009E2F7D">
        <w:trPr>
          <w:cantSplit/>
          <w:trHeight w:val="20"/>
        </w:trPr>
        <w:tc>
          <w:tcPr>
            <w:tcW w:w="284" w:type="pct"/>
            <w:shd w:val="clear" w:color="auto" w:fill="auto"/>
          </w:tcPr>
          <w:p w:rsidR="00B11951" w:rsidRPr="00825C5C" w:rsidRDefault="00B11951" w:rsidP="00B477A4">
            <w:pPr>
              <w:numPr>
                <w:ilvl w:val="0"/>
                <w:numId w:val="27"/>
              </w:numPr>
              <w:ind w:left="113" w:firstLine="0"/>
              <w:rPr>
                <w:b/>
                <w:sz w:val="22"/>
                <w:szCs w:val="22"/>
              </w:rPr>
            </w:pPr>
          </w:p>
        </w:tc>
        <w:tc>
          <w:tcPr>
            <w:tcW w:w="1470" w:type="pct"/>
            <w:shd w:val="clear" w:color="auto" w:fill="auto"/>
          </w:tcPr>
          <w:p w:rsidR="00B11951" w:rsidRPr="00825C5C" w:rsidRDefault="00B11951" w:rsidP="009E2F7D">
            <w:pPr>
              <w:rPr>
                <w:sz w:val="22"/>
                <w:szCs w:val="22"/>
              </w:rPr>
            </w:pPr>
          </w:p>
        </w:tc>
        <w:tc>
          <w:tcPr>
            <w:tcW w:w="490" w:type="pct"/>
            <w:shd w:val="clear" w:color="auto" w:fill="auto"/>
          </w:tcPr>
          <w:p w:rsidR="00B11951" w:rsidRPr="00825C5C" w:rsidRDefault="00B11951" w:rsidP="009E2F7D">
            <w:pPr>
              <w:jc w:val="center"/>
              <w:rPr>
                <w:sz w:val="22"/>
                <w:szCs w:val="22"/>
              </w:rPr>
            </w:pPr>
          </w:p>
        </w:tc>
        <w:tc>
          <w:tcPr>
            <w:tcW w:w="906" w:type="pct"/>
            <w:shd w:val="clear" w:color="auto" w:fill="auto"/>
          </w:tcPr>
          <w:p w:rsidR="00B11951" w:rsidRPr="00825C5C" w:rsidRDefault="00B11951" w:rsidP="009E2F7D">
            <w:pPr>
              <w:jc w:val="center"/>
              <w:rPr>
                <w:sz w:val="22"/>
                <w:szCs w:val="22"/>
              </w:rPr>
            </w:pPr>
          </w:p>
        </w:tc>
        <w:tc>
          <w:tcPr>
            <w:tcW w:w="893" w:type="pct"/>
            <w:shd w:val="clear" w:color="auto" w:fill="auto"/>
          </w:tcPr>
          <w:p w:rsidR="00B11951" w:rsidRPr="00825C5C" w:rsidRDefault="00B11951" w:rsidP="009E2F7D">
            <w:pPr>
              <w:jc w:val="center"/>
              <w:rPr>
                <w:sz w:val="22"/>
                <w:szCs w:val="22"/>
              </w:rPr>
            </w:pPr>
          </w:p>
        </w:tc>
        <w:tc>
          <w:tcPr>
            <w:tcW w:w="957" w:type="pct"/>
            <w:tcBorders>
              <w:bottom w:val="single" w:sz="4" w:space="0" w:color="auto"/>
            </w:tcBorders>
            <w:shd w:val="clear" w:color="auto" w:fill="auto"/>
          </w:tcPr>
          <w:p w:rsidR="00B11951" w:rsidRPr="00825C5C" w:rsidRDefault="00B11951" w:rsidP="009E2F7D">
            <w:pPr>
              <w:jc w:val="center"/>
              <w:rPr>
                <w:sz w:val="22"/>
                <w:szCs w:val="22"/>
              </w:rPr>
            </w:pPr>
          </w:p>
        </w:tc>
      </w:tr>
      <w:tr w:rsidR="00B11951" w:rsidRPr="00825C5C" w:rsidTr="009E2F7D">
        <w:trPr>
          <w:cantSplit/>
          <w:trHeight w:val="20"/>
        </w:trPr>
        <w:tc>
          <w:tcPr>
            <w:tcW w:w="284" w:type="pct"/>
            <w:shd w:val="clear" w:color="auto" w:fill="auto"/>
          </w:tcPr>
          <w:p w:rsidR="00B11951" w:rsidRPr="00825C5C" w:rsidRDefault="00B11951" w:rsidP="00B477A4">
            <w:pPr>
              <w:numPr>
                <w:ilvl w:val="0"/>
                <w:numId w:val="27"/>
              </w:numPr>
              <w:ind w:left="113" w:firstLine="0"/>
              <w:rPr>
                <w:b/>
                <w:sz w:val="22"/>
                <w:szCs w:val="22"/>
              </w:rPr>
            </w:pPr>
          </w:p>
        </w:tc>
        <w:tc>
          <w:tcPr>
            <w:tcW w:w="1470" w:type="pct"/>
            <w:shd w:val="clear" w:color="auto" w:fill="auto"/>
          </w:tcPr>
          <w:p w:rsidR="00B11951" w:rsidRPr="00825C5C" w:rsidRDefault="00B11951" w:rsidP="009E2F7D">
            <w:pPr>
              <w:rPr>
                <w:sz w:val="22"/>
                <w:szCs w:val="22"/>
              </w:rPr>
            </w:pPr>
          </w:p>
        </w:tc>
        <w:tc>
          <w:tcPr>
            <w:tcW w:w="490" w:type="pct"/>
            <w:shd w:val="clear" w:color="auto" w:fill="auto"/>
          </w:tcPr>
          <w:p w:rsidR="00B11951" w:rsidRPr="00825C5C" w:rsidRDefault="00B11951" w:rsidP="009E2F7D">
            <w:pPr>
              <w:jc w:val="center"/>
              <w:rPr>
                <w:sz w:val="22"/>
                <w:szCs w:val="22"/>
              </w:rPr>
            </w:pPr>
          </w:p>
        </w:tc>
        <w:tc>
          <w:tcPr>
            <w:tcW w:w="906" w:type="pct"/>
            <w:shd w:val="clear" w:color="auto" w:fill="auto"/>
          </w:tcPr>
          <w:p w:rsidR="00B11951" w:rsidRPr="00825C5C" w:rsidRDefault="00B11951" w:rsidP="009E2F7D">
            <w:pPr>
              <w:jc w:val="center"/>
              <w:rPr>
                <w:sz w:val="22"/>
                <w:szCs w:val="22"/>
              </w:rPr>
            </w:pPr>
          </w:p>
        </w:tc>
        <w:tc>
          <w:tcPr>
            <w:tcW w:w="893" w:type="pct"/>
            <w:shd w:val="clear" w:color="auto" w:fill="auto"/>
          </w:tcPr>
          <w:p w:rsidR="00B11951" w:rsidRPr="00825C5C" w:rsidRDefault="00B11951" w:rsidP="009E2F7D">
            <w:pPr>
              <w:jc w:val="center"/>
              <w:rPr>
                <w:sz w:val="22"/>
                <w:szCs w:val="22"/>
              </w:rPr>
            </w:pPr>
          </w:p>
        </w:tc>
        <w:tc>
          <w:tcPr>
            <w:tcW w:w="957" w:type="pct"/>
            <w:tcBorders>
              <w:bottom w:val="single" w:sz="4" w:space="0" w:color="auto"/>
            </w:tcBorders>
            <w:shd w:val="clear" w:color="auto" w:fill="auto"/>
          </w:tcPr>
          <w:p w:rsidR="00B11951" w:rsidRPr="00825C5C" w:rsidRDefault="00B11951" w:rsidP="009E2F7D">
            <w:pPr>
              <w:jc w:val="center"/>
              <w:rPr>
                <w:sz w:val="22"/>
                <w:szCs w:val="22"/>
              </w:rPr>
            </w:pPr>
          </w:p>
        </w:tc>
      </w:tr>
    </w:tbl>
    <w:p w:rsidR="00B11951" w:rsidRPr="0029754F" w:rsidRDefault="00B11951" w:rsidP="00B11951">
      <w:pPr>
        <w:spacing w:before="120" w:after="120"/>
        <w:jc w:val="both"/>
        <w:rPr>
          <w:sz w:val="28"/>
          <w:szCs w:val="28"/>
        </w:rPr>
      </w:pPr>
      <w:r>
        <w:rPr>
          <w:b/>
          <w:color w:val="000000"/>
          <w:sz w:val="28"/>
          <w:szCs w:val="28"/>
        </w:rPr>
        <w:t>С</w:t>
      </w:r>
      <w:r w:rsidRPr="00FD336A">
        <w:rPr>
          <w:b/>
          <w:color w:val="000000"/>
          <w:sz w:val="28"/>
          <w:szCs w:val="28"/>
        </w:rPr>
        <w:t>тать</w:t>
      </w:r>
      <w:r>
        <w:rPr>
          <w:b/>
          <w:color w:val="000000"/>
          <w:sz w:val="28"/>
          <w:szCs w:val="28"/>
        </w:rPr>
        <w:t>и</w:t>
      </w:r>
      <w:r w:rsidRPr="00FD336A">
        <w:rPr>
          <w:b/>
          <w:color w:val="000000"/>
          <w:sz w:val="28"/>
          <w:szCs w:val="28"/>
        </w:rPr>
        <w:t xml:space="preserve"> капитальных вложений</w:t>
      </w:r>
      <w:r>
        <w:rPr>
          <w:b/>
          <w:color w:val="000000"/>
          <w:sz w:val="28"/>
          <w:szCs w:val="28"/>
        </w:rPr>
        <w:t xml:space="preserve"> в проект</w:t>
      </w:r>
      <w:r>
        <w:rPr>
          <w:b/>
          <w:sz w:val="28"/>
          <w:szCs w:val="28"/>
        </w:rPr>
        <w:t>:</w:t>
      </w:r>
      <w:r w:rsidRPr="005A6F22">
        <w:rPr>
          <w:sz w:val="28"/>
          <w:szCs w:val="28"/>
        </w:rPr>
        <w:t xml:space="preserve"> </w:t>
      </w:r>
    </w:p>
    <w:tbl>
      <w:tblPr>
        <w:tblW w:w="9639" w:type="dxa"/>
        <w:tblInd w:w="108" w:type="dxa"/>
        <w:tblLook w:val="04A0" w:firstRow="1" w:lastRow="0" w:firstColumn="1" w:lastColumn="0" w:noHBand="0" w:noVBand="1"/>
      </w:tblPr>
      <w:tblGrid>
        <w:gridCol w:w="477"/>
        <w:gridCol w:w="3209"/>
        <w:gridCol w:w="1134"/>
        <w:gridCol w:w="947"/>
        <w:gridCol w:w="911"/>
        <w:gridCol w:w="984"/>
        <w:gridCol w:w="911"/>
        <w:gridCol w:w="1066"/>
      </w:tblGrid>
      <w:tr w:rsidR="00B11951" w:rsidRPr="00B32D17" w:rsidTr="009E2F7D">
        <w:trPr>
          <w:trHeight w:val="20"/>
        </w:trPr>
        <w:tc>
          <w:tcPr>
            <w:tcW w:w="477" w:type="dxa"/>
            <w:vMerge w:val="restart"/>
            <w:tcBorders>
              <w:top w:val="single" w:sz="8" w:space="0" w:color="auto"/>
              <w:left w:val="single" w:sz="8" w:space="0" w:color="auto"/>
              <w:bottom w:val="single" w:sz="8" w:space="0" w:color="000000"/>
              <w:right w:val="single" w:sz="8" w:space="0" w:color="auto"/>
            </w:tcBorders>
            <w:shd w:val="clear" w:color="auto" w:fill="D6E3BC"/>
            <w:vAlign w:val="center"/>
            <w:hideMark/>
          </w:tcPr>
          <w:p w:rsidR="00B11951" w:rsidRPr="00825C5C" w:rsidRDefault="00B11951" w:rsidP="009E2F7D">
            <w:pPr>
              <w:ind w:right="-108"/>
              <w:jc w:val="center"/>
              <w:rPr>
                <w:b/>
                <w:bCs/>
                <w:sz w:val="22"/>
                <w:szCs w:val="22"/>
              </w:rPr>
            </w:pPr>
            <w:r w:rsidRPr="00825C5C">
              <w:rPr>
                <w:b/>
                <w:bCs/>
                <w:sz w:val="22"/>
                <w:szCs w:val="22"/>
              </w:rPr>
              <w:t>№ п/п</w:t>
            </w:r>
          </w:p>
        </w:tc>
        <w:tc>
          <w:tcPr>
            <w:tcW w:w="3209" w:type="dxa"/>
            <w:vMerge w:val="restart"/>
            <w:tcBorders>
              <w:top w:val="single" w:sz="8" w:space="0" w:color="auto"/>
              <w:left w:val="single" w:sz="8" w:space="0" w:color="auto"/>
              <w:bottom w:val="single" w:sz="8" w:space="0" w:color="000000"/>
              <w:right w:val="single" w:sz="4" w:space="0" w:color="auto"/>
            </w:tcBorders>
            <w:shd w:val="clear" w:color="auto" w:fill="D6E3BC"/>
            <w:vAlign w:val="center"/>
            <w:hideMark/>
          </w:tcPr>
          <w:p w:rsidR="00B11951" w:rsidRPr="00825C5C" w:rsidRDefault="00B11951" w:rsidP="009E2F7D">
            <w:pPr>
              <w:jc w:val="center"/>
              <w:rPr>
                <w:b/>
                <w:bCs/>
                <w:sz w:val="22"/>
                <w:szCs w:val="22"/>
              </w:rPr>
            </w:pPr>
            <w:r w:rsidRPr="00825C5C">
              <w:rPr>
                <w:b/>
                <w:bCs/>
                <w:sz w:val="22"/>
                <w:szCs w:val="22"/>
              </w:rPr>
              <w:t>Наименование</w:t>
            </w:r>
          </w:p>
        </w:tc>
        <w:tc>
          <w:tcPr>
            <w:tcW w:w="1134" w:type="dxa"/>
            <w:vMerge w:val="restart"/>
            <w:tcBorders>
              <w:top w:val="single" w:sz="4" w:space="0" w:color="auto"/>
              <w:left w:val="single" w:sz="4" w:space="0" w:color="auto"/>
              <w:right w:val="single" w:sz="4" w:space="0" w:color="auto"/>
            </w:tcBorders>
            <w:shd w:val="clear" w:color="auto" w:fill="D6E3BC"/>
            <w:vAlign w:val="center"/>
          </w:tcPr>
          <w:p w:rsidR="00B11951" w:rsidRDefault="00B11951" w:rsidP="009E2F7D">
            <w:pPr>
              <w:jc w:val="center"/>
              <w:rPr>
                <w:b/>
                <w:bCs/>
                <w:sz w:val="22"/>
                <w:szCs w:val="22"/>
              </w:rPr>
            </w:pPr>
            <w:r>
              <w:rPr>
                <w:b/>
                <w:bCs/>
                <w:sz w:val="22"/>
                <w:szCs w:val="22"/>
              </w:rPr>
              <w:t>«0»</w:t>
            </w:r>
          </w:p>
          <w:p w:rsidR="00B11951" w:rsidRPr="00825C5C" w:rsidRDefault="00B11951" w:rsidP="009E2F7D">
            <w:pPr>
              <w:jc w:val="center"/>
              <w:rPr>
                <w:b/>
                <w:bCs/>
                <w:sz w:val="22"/>
                <w:szCs w:val="22"/>
              </w:rPr>
            </w:pPr>
            <w:r w:rsidRPr="00825C5C">
              <w:rPr>
                <w:b/>
                <w:bCs/>
                <w:sz w:val="22"/>
                <w:szCs w:val="22"/>
              </w:rPr>
              <w:t>период</w:t>
            </w:r>
          </w:p>
        </w:tc>
        <w:tc>
          <w:tcPr>
            <w:tcW w:w="3753" w:type="dxa"/>
            <w:gridSpan w:val="4"/>
            <w:tcBorders>
              <w:top w:val="single" w:sz="8" w:space="0" w:color="auto"/>
              <w:left w:val="single" w:sz="4" w:space="0" w:color="auto"/>
              <w:bottom w:val="single" w:sz="8" w:space="0" w:color="auto"/>
              <w:right w:val="single" w:sz="8" w:space="0" w:color="000000"/>
            </w:tcBorders>
            <w:shd w:val="clear" w:color="auto" w:fill="D6E3BC"/>
            <w:vAlign w:val="center"/>
            <w:hideMark/>
          </w:tcPr>
          <w:p w:rsidR="00B11951" w:rsidRPr="00825C5C" w:rsidRDefault="00B11951" w:rsidP="009E2F7D">
            <w:pPr>
              <w:jc w:val="center"/>
              <w:rPr>
                <w:b/>
                <w:bCs/>
                <w:sz w:val="22"/>
                <w:szCs w:val="22"/>
              </w:rPr>
            </w:pPr>
            <w:r w:rsidRPr="00825C5C">
              <w:rPr>
                <w:b/>
                <w:bCs/>
                <w:sz w:val="22"/>
                <w:szCs w:val="22"/>
              </w:rPr>
              <w:t>Первый год (по кварталам) руб.</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D6E3BC"/>
            <w:vAlign w:val="center"/>
            <w:hideMark/>
          </w:tcPr>
          <w:p w:rsidR="00B11951" w:rsidRDefault="00B11951" w:rsidP="009E2F7D">
            <w:pPr>
              <w:jc w:val="center"/>
              <w:rPr>
                <w:b/>
                <w:bCs/>
                <w:color w:val="000000"/>
                <w:sz w:val="22"/>
                <w:szCs w:val="22"/>
              </w:rPr>
            </w:pPr>
            <w:r w:rsidRPr="00B32D17">
              <w:rPr>
                <w:b/>
                <w:bCs/>
                <w:color w:val="000000"/>
                <w:sz w:val="22"/>
                <w:szCs w:val="22"/>
              </w:rPr>
              <w:t xml:space="preserve">Итого, </w:t>
            </w:r>
          </w:p>
          <w:p w:rsidR="00B11951" w:rsidRPr="00B32D17" w:rsidRDefault="00B11951" w:rsidP="009E2F7D">
            <w:pPr>
              <w:jc w:val="center"/>
              <w:rPr>
                <w:b/>
                <w:bCs/>
                <w:color w:val="000000"/>
                <w:sz w:val="22"/>
                <w:szCs w:val="22"/>
              </w:rPr>
            </w:pPr>
            <w:r w:rsidRPr="00B32D17">
              <w:rPr>
                <w:b/>
                <w:bCs/>
                <w:color w:val="000000"/>
                <w:sz w:val="22"/>
                <w:szCs w:val="22"/>
              </w:rPr>
              <w:t>руб.</w:t>
            </w:r>
          </w:p>
        </w:tc>
      </w:tr>
      <w:tr w:rsidR="00B11951" w:rsidRPr="00B32D17" w:rsidTr="009E2F7D">
        <w:trPr>
          <w:trHeight w:val="20"/>
        </w:trPr>
        <w:tc>
          <w:tcPr>
            <w:tcW w:w="477" w:type="dxa"/>
            <w:vMerge/>
            <w:tcBorders>
              <w:top w:val="single" w:sz="8" w:space="0" w:color="auto"/>
              <w:left w:val="single" w:sz="8" w:space="0" w:color="auto"/>
              <w:bottom w:val="double" w:sz="4" w:space="0" w:color="auto"/>
              <w:right w:val="single" w:sz="8" w:space="0" w:color="auto"/>
            </w:tcBorders>
            <w:shd w:val="clear" w:color="auto" w:fill="D6E3BC"/>
            <w:vAlign w:val="center"/>
            <w:hideMark/>
          </w:tcPr>
          <w:p w:rsidR="00B11951" w:rsidRPr="00B32D17" w:rsidRDefault="00B11951" w:rsidP="009E2F7D">
            <w:pPr>
              <w:jc w:val="center"/>
              <w:rPr>
                <w:b/>
                <w:bCs/>
                <w:color w:val="000000"/>
                <w:sz w:val="22"/>
                <w:szCs w:val="22"/>
              </w:rPr>
            </w:pPr>
          </w:p>
        </w:tc>
        <w:tc>
          <w:tcPr>
            <w:tcW w:w="3209" w:type="dxa"/>
            <w:vMerge/>
            <w:tcBorders>
              <w:top w:val="single" w:sz="8" w:space="0" w:color="auto"/>
              <w:left w:val="single" w:sz="8" w:space="0" w:color="auto"/>
              <w:bottom w:val="double" w:sz="4" w:space="0" w:color="auto"/>
              <w:right w:val="single" w:sz="4" w:space="0" w:color="auto"/>
            </w:tcBorders>
            <w:shd w:val="clear" w:color="auto" w:fill="D6E3BC"/>
            <w:vAlign w:val="center"/>
            <w:hideMark/>
          </w:tcPr>
          <w:p w:rsidR="00B11951" w:rsidRPr="00B32D17" w:rsidRDefault="00B11951" w:rsidP="009E2F7D">
            <w:pPr>
              <w:jc w:val="center"/>
              <w:rPr>
                <w:b/>
                <w:bCs/>
                <w:color w:val="000000"/>
                <w:sz w:val="22"/>
                <w:szCs w:val="22"/>
              </w:rPr>
            </w:pPr>
          </w:p>
        </w:tc>
        <w:tc>
          <w:tcPr>
            <w:tcW w:w="1134" w:type="dxa"/>
            <w:vMerge/>
            <w:tcBorders>
              <w:left w:val="single" w:sz="4" w:space="0" w:color="auto"/>
              <w:bottom w:val="double" w:sz="4" w:space="0" w:color="auto"/>
              <w:right w:val="single" w:sz="4" w:space="0" w:color="auto"/>
            </w:tcBorders>
            <w:shd w:val="clear" w:color="auto" w:fill="D6E3BC"/>
          </w:tcPr>
          <w:p w:rsidR="00B11951" w:rsidRPr="00825C5C" w:rsidRDefault="00B11951" w:rsidP="009E2F7D">
            <w:pPr>
              <w:jc w:val="center"/>
              <w:rPr>
                <w:b/>
                <w:bCs/>
                <w:sz w:val="22"/>
                <w:szCs w:val="22"/>
              </w:rPr>
            </w:pPr>
          </w:p>
        </w:tc>
        <w:tc>
          <w:tcPr>
            <w:tcW w:w="947" w:type="dxa"/>
            <w:tcBorders>
              <w:top w:val="nil"/>
              <w:left w:val="single" w:sz="4" w:space="0" w:color="auto"/>
              <w:bottom w:val="double" w:sz="4" w:space="0" w:color="auto"/>
              <w:right w:val="single" w:sz="8" w:space="0" w:color="auto"/>
            </w:tcBorders>
            <w:shd w:val="clear" w:color="auto" w:fill="D6E3BC"/>
            <w:vAlign w:val="center"/>
            <w:hideMark/>
          </w:tcPr>
          <w:p w:rsidR="00B11951" w:rsidRPr="00B32D17" w:rsidRDefault="00B11951" w:rsidP="009E2F7D">
            <w:pPr>
              <w:jc w:val="center"/>
              <w:rPr>
                <w:b/>
                <w:bCs/>
                <w:color w:val="000000"/>
                <w:sz w:val="22"/>
                <w:szCs w:val="22"/>
              </w:rPr>
            </w:pPr>
            <w:r w:rsidRPr="00825C5C">
              <w:rPr>
                <w:b/>
                <w:bCs/>
                <w:sz w:val="22"/>
                <w:szCs w:val="22"/>
              </w:rPr>
              <w:t>1 период</w:t>
            </w:r>
          </w:p>
        </w:tc>
        <w:tc>
          <w:tcPr>
            <w:tcW w:w="911" w:type="dxa"/>
            <w:tcBorders>
              <w:top w:val="nil"/>
              <w:left w:val="nil"/>
              <w:bottom w:val="double" w:sz="4" w:space="0" w:color="auto"/>
              <w:right w:val="single" w:sz="8" w:space="0" w:color="auto"/>
            </w:tcBorders>
            <w:shd w:val="clear" w:color="auto" w:fill="D6E3BC"/>
            <w:vAlign w:val="center"/>
            <w:hideMark/>
          </w:tcPr>
          <w:p w:rsidR="00B11951" w:rsidRPr="00B32D17" w:rsidRDefault="00B11951" w:rsidP="009E2F7D">
            <w:pPr>
              <w:jc w:val="center"/>
              <w:rPr>
                <w:b/>
                <w:bCs/>
                <w:color w:val="000000"/>
                <w:sz w:val="22"/>
                <w:szCs w:val="22"/>
              </w:rPr>
            </w:pPr>
            <w:r w:rsidRPr="00825C5C">
              <w:rPr>
                <w:b/>
                <w:bCs/>
                <w:sz w:val="22"/>
                <w:szCs w:val="22"/>
              </w:rPr>
              <w:t>2 период</w:t>
            </w:r>
          </w:p>
        </w:tc>
        <w:tc>
          <w:tcPr>
            <w:tcW w:w="984" w:type="dxa"/>
            <w:tcBorders>
              <w:top w:val="nil"/>
              <w:left w:val="nil"/>
              <w:bottom w:val="double" w:sz="4" w:space="0" w:color="auto"/>
              <w:right w:val="single" w:sz="8" w:space="0" w:color="auto"/>
            </w:tcBorders>
            <w:shd w:val="clear" w:color="auto" w:fill="D6E3BC"/>
            <w:vAlign w:val="center"/>
            <w:hideMark/>
          </w:tcPr>
          <w:p w:rsidR="00B11951" w:rsidRPr="00B32D17" w:rsidRDefault="00B11951" w:rsidP="009E2F7D">
            <w:pPr>
              <w:jc w:val="center"/>
              <w:rPr>
                <w:b/>
                <w:bCs/>
                <w:color w:val="000000"/>
                <w:sz w:val="22"/>
                <w:szCs w:val="22"/>
              </w:rPr>
            </w:pPr>
            <w:r w:rsidRPr="00825C5C">
              <w:rPr>
                <w:b/>
                <w:bCs/>
                <w:sz w:val="22"/>
                <w:szCs w:val="22"/>
              </w:rPr>
              <w:t>3 период</w:t>
            </w:r>
          </w:p>
        </w:tc>
        <w:tc>
          <w:tcPr>
            <w:tcW w:w="911" w:type="dxa"/>
            <w:tcBorders>
              <w:top w:val="nil"/>
              <w:left w:val="nil"/>
              <w:bottom w:val="double" w:sz="4" w:space="0" w:color="auto"/>
              <w:right w:val="single" w:sz="8" w:space="0" w:color="auto"/>
            </w:tcBorders>
            <w:shd w:val="clear" w:color="auto" w:fill="D6E3BC"/>
            <w:vAlign w:val="center"/>
            <w:hideMark/>
          </w:tcPr>
          <w:p w:rsidR="00B11951" w:rsidRPr="00B32D17" w:rsidRDefault="00B11951" w:rsidP="009E2F7D">
            <w:pPr>
              <w:jc w:val="center"/>
              <w:rPr>
                <w:b/>
                <w:bCs/>
                <w:color w:val="000000"/>
                <w:sz w:val="22"/>
                <w:szCs w:val="22"/>
              </w:rPr>
            </w:pPr>
            <w:r w:rsidRPr="00825C5C">
              <w:rPr>
                <w:b/>
                <w:bCs/>
                <w:sz w:val="22"/>
                <w:szCs w:val="22"/>
              </w:rPr>
              <w:t>4 период</w:t>
            </w:r>
          </w:p>
        </w:tc>
        <w:tc>
          <w:tcPr>
            <w:tcW w:w="1066" w:type="dxa"/>
            <w:vMerge/>
            <w:tcBorders>
              <w:top w:val="single" w:sz="8" w:space="0" w:color="auto"/>
              <w:left w:val="single" w:sz="8" w:space="0" w:color="auto"/>
              <w:bottom w:val="double" w:sz="4" w:space="0" w:color="auto"/>
              <w:right w:val="single" w:sz="8" w:space="0" w:color="auto"/>
            </w:tcBorders>
            <w:shd w:val="clear" w:color="auto" w:fill="D6E3BC"/>
            <w:vAlign w:val="center"/>
            <w:hideMark/>
          </w:tcPr>
          <w:p w:rsidR="00B11951" w:rsidRPr="00B32D17" w:rsidRDefault="00B11951" w:rsidP="009E2F7D">
            <w:pPr>
              <w:jc w:val="center"/>
              <w:rPr>
                <w:b/>
                <w:bCs/>
                <w:color w:val="000000"/>
                <w:sz w:val="22"/>
                <w:szCs w:val="22"/>
              </w:rPr>
            </w:pPr>
          </w:p>
        </w:tc>
      </w:tr>
      <w:tr w:rsidR="00B11951" w:rsidRPr="00B32D17" w:rsidTr="009E2F7D">
        <w:trPr>
          <w:trHeight w:val="20"/>
        </w:trPr>
        <w:tc>
          <w:tcPr>
            <w:tcW w:w="3686" w:type="dxa"/>
            <w:gridSpan w:val="2"/>
            <w:tcBorders>
              <w:top w:val="double" w:sz="4" w:space="0" w:color="auto"/>
              <w:left w:val="single" w:sz="8" w:space="0" w:color="auto"/>
              <w:bottom w:val="single" w:sz="8" w:space="0" w:color="auto"/>
              <w:right w:val="single" w:sz="4" w:space="0" w:color="auto"/>
            </w:tcBorders>
            <w:shd w:val="clear" w:color="auto" w:fill="auto"/>
            <w:hideMark/>
          </w:tcPr>
          <w:p w:rsidR="00B11951" w:rsidRPr="00B32D17" w:rsidRDefault="00B11951" w:rsidP="009E2F7D">
            <w:pPr>
              <w:ind w:firstLine="1310"/>
              <w:jc w:val="both"/>
              <w:rPr>
                <w:b/>
                <w:bCs/>
                <w:color w:val="000000"/>
                <w:sz w:val="22"/>
                <w:szCs w:val="22"/>
              </w:rPr>
            </w:pPr>
            <w:r w:rsidRPr="00B32D17">
              <w:rPr>
                <w:b/>
                <w:bCs/>
                <w:color w:val="000000"/>
                <w:sz w:val="22"/>
                <w:szCs w:val="22"/>
              </w:rPr>
              <w:t>Всего:</w:t>
            </w:r>
          </w:p>
        </w:tc>
        <w:tc>
          <w:tcPr>
            <w:tcW w:w="1134" w:type="dxa"/>
            <w:tcBorders>
              <w:top w:val="double" w:sz="4" w:space="0" w:color="auto"/>
              <w:left w:val="single" w:sz="4" w:space="0" w:color="auto"/>
              <w:bottom w:val="single" w:sz="8" w:space="0" w:color="auto"/>
              <w:right w:val="single" w:sz="4" w:space="0" w:color="auto"/>
            </w:tcBorders>
          </w:tcPr>
          <w:p w:rsidR="00B11951" w:rsidRPr="00B32D17" w:rsidRDefault="00B11951" w:rsidP="009E2F7D">
            <w:pPr>
              <w:jc w:val="both"/>
              <w:rPr>
                <w:color w:val="000000"/>
                <w:sz w:val="22"/>
                <w:szCs w:val="22"/>
              </w:rPr>
            </w:pPr>
          </w:p>
        </w:tc>
        <w:tc>
          <w:tcPr>
            <w:tcW w:w="947" w:type="dxa"/>
            <w:tcBorders>
              <w:top w:val="double" w:sz="4" w:space="0" w:color="auto"/>
              <w:left w:val="single" w:sz="4" w:space="0" w:color="auto"/>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double" w:sz="4" w:space="0" w:color="auto"/>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84" w:type="dxa"/>
            <w:tcBorders>
              <w:top w:val="double" w:sz="4" w:space="0" w:color="auto"/>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double" w:sz="4" w:space="0" w:color="auto"/>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1066" w:type="dxa"/>
            <w:tcBorders>
              <w:top w:val="double" w:sz="4" w:space="0" w:color="auto"/>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r>
      <w:tr w:rsidR="00B11951" w:rsidRPr="00B32D17" w:rsidTr="009E2F7D">
        <w:trPr>
          <w:trHeight w:val="20"/>
        </w:trPr>
        <w:tc>
          <w:tcPr>
            <w:tcW w:w="477" w:type="dxa"/>
            <w:tcBorders>
              <w:top w:val="nil"/>
              <w:left w:val="single" w:sz="8" w:space="0" w:color="auto"/>
              <w:bottom w:val="single" w:sz="8" w:space="0" w:color="auto"/>
              <w:right w:val="single" w:sz="8" w:space="0" w:color="auto"/>
            </w:tcBorders>
            <w:shd w:val="clear" w:color="auto" w:fill="auto"/>
            <w:vAlign w:val="center"/>
            <w:hideMark/>
          </w:tcPr>
          <w:p w:rsidR="00B11951" w:rsidRPr="00B32D17" w:rsidRDefault="00B11951" w:rsidP="009E2F7D">
            <w:pPr>
              <w:jc w:val="center"/>
              <w:rPr>
                <w:color w:val="000000"/>
                <w:sz w:val="22"/>
                <w:szCs w:val="22"/>
              </w:rPr>
            </w:pPr>
            <w:r w:rsidRPr="00B32D17">
              <w:rPr>
                <w:color w:val="000000"/>
                <w:sz w:val="22"/>
                <w:szCs w:val="22"/>
              </w:rPr>
              <w:t>1.</w:t>
            </w:r>
          </w:p>
        </w:tc>
        <w:tc>
          <w:tcPr>
            <w:tcW w:w="3209" w:type="dxa"/>
            <w:tcBorders>
              <w:top w:val="nil"/>
              <w:left w:val="nil"/>
              <w:bottom w:val="single" w:sz="8" w:space="0" w:color="auto"/>
              <w:right w:val="single" w:sz="4" w:space="0" w:color="auto"/>
            </w:tcBorders>
            <w:shd w:val="clear" w:color="auto" w:fill="auto"/>
            <w:vAlign w:val="center"/>
            <w:hideMark/>
          </w:tcPr>
          <w:p w:rsidR="00B11951" w:rsidRPr="00B32D17" w:rsidRDefault="00B11951" w:rsidP="009E2F7D">
            <w:pPr>
              <w:rPr>
                <w:color w:val="000000"/>
                <w:sz w:val="22"/>
                <w:szCs w:val="22"/>
              </w:rPr>
            </w:pPr>
            <w:r w:rsidRPr="00B32D17">
              <w:rPr>
                <w:color w:val="000000"/>
                <w:sz w:val="22"/>
                <w:szCs w:val="22"/>
              </w:rPr>
              <w:t>Приобретение оборудования</w:t>
            </w:r>
          </w:p>
        </w:tc>
        <w:tc>
          <w:tcPr>
            <w:tcW w:w="1134" w:type="dxa"/>
            <w:tcBorders>
              <w:top w:val="nil"/>
              <w:left w:val="single" w:sz="4" w:space="0" w:color="auto"/>
              <w:bottom w:val="single" w:sz="8" w:space="0" w:color="auto"/>
              <w:right w:val="single" w:sz="4" w:space="0" w:color="auto"/>
            </w:tcBorders>
          </w:tcPr>
          <w:p w:rsidR="00B11951" w:rsidRPr="00B32D17" w:rsidRDefault="00B11951" w:rsidP="009E2F7D">
            <w:pPr>
              <w:jc w:val="both"/>
              <w:rPr>
                <w:color w:val="000000"/>
                <w:sz w:val="22"/>
                <w:szCs w:val="22"/>
              </w:rPr>
            </w:pPr>
          </w:p>
        </w:tc>
        <w:tc>
          <w:tcPr>
            <w:tcW w:w="947" w:type="dxa"/>
            <w:tcBorders>
              <w:top w:val="nil"/>
              <w:left w:val="single" w:sz="4" w:space="0" w:color="auto"/>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84"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1066"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r>
      <w:tr w:rsidR="00B11951" w:rsidRPr="00B32D17" w:rsidTr="009E2F7D">
        <w:trPr>
          <w:trHeight w:val="20"/>
        </w:trPr>
        <w:tc>
          <w:tcPr>
            <w:tcW w:w="477" w:type="dxa"/>
            <w:tcBorders>
              <w:top w:val="nil"/>
              <w:left w:val="single" w:sz="8" w:space="0" w:color="auto"/>
              <w:bottom w:val="single" w:sz="8" w:space="0" w:color="auto"/>
              <w:right w:val="single" w:sz="8" w:space="0" w:color="auto"/>
            </w:tcBorders>
            <w:shd w:val="clear" w:color="auto" w:fill="auto"/>
            <w:vAlign w:val="center"/>
            <w:hideMark/>
          </w:tcPr>
          <w:p w:rsidR="00B11951" w:rsidRPr="00B32D17" w:rsidRDefault="00B11951" w:rsidP="009E2F7D">
            <w:pPr>
              <w:jc w:val="center"/>
              <w:rPr>
                <w:color w:val="000000"/>
                <w:sz w:val="22"/>
                <w:szCs w:val="22"/>
              </w:rPr>
            </w:pPr>
            <w:r w:rsidRPr="00B32D17">
              <w:rPr>
                <w:color w:val="000000"/>
                <w:sz w:val="22"/>
                <w:szCs w:val="22"/>
              </w:rPr>
              <w:t>2.</w:t>
            </w:r>
          </w:p>
        </w:tc>
        <w:tc>
          <w:tcPr>
            <w:tcW w:w="3209" w:type="dxa"/>
            <w:tcBorders>
              <w:top w:val="nil"/>
              <w:left w:val="nil"/>
              <w:bottom w:val="single" w:sz="8" w:space="0" w:color="auto"/>
              <w:right w:val="single" w:sz="4" w:space="0" w:color="auto"/>
            </w:tcBorders>
            <w:shd w:val="clear" w:color="auto" w:fill="auto"/>
            <w:vAlign w:val="center"/>
            <w:hideMark/>
          </w:tcPr>
          <w:p w:rsidR="00B11951" w:rsidRPr="00B32D17" w:rsidRDefault="00B11951" w:rsidP="009E2F7D">
            <w:pPr>
              <w:rPr>
                <w:color w:val="000000"/>
                <w:sz w:val="22"/>
                <w:szCs w:val="22"/>
              </w:rPr>
            </w:pPr>
            <w:r w:rsidRPr="00B32D17">
              <w:rPr>
                <w:color w:val="000000"/>
                <w:sz w:val="22"/>
                <w:szCs w:val="22"/>
              </w:rPr>
              <w:t>Приобретение транспортных средств</w:t>
            </w:r>
          </w:p>
        </w:tc>
        <w:tc>
          <w:tcPr>
            <w:tcW w:w="1134" w:type="dxa"/>
            <w:tcBorders>
              <w:top w:val="nil"/>
              <w:left w:val="single" w:sz="4" w:space="0" w:color="auto"/>
              <w:bottom w:val="single" w:sz="8" w:space="0" w:color="auto"/>
              <w:right w:val="single" w:sz="4" w:space="0" w:color="auto"/>
            </w:tcBorders>
          </w:tcPr>
          <w:p w:rsidR="00B11951" w:rsidRPr="00B32D17" w:rsidRDefault="00B11951" w:rsidP="009E2F7D">
            <w:pPr>
              <w:jc w:val="both"/>
              <w:rPr>
                <w:color w:val="000000"/>
                <w:sz w:val="22"/>
                <w:szCs w:val="22"/>
              </w:rPr>
            </w:pPr>
          </w:p>
        </w:tc>
        <w:tc>
          <w:tcPr>
            <w:tcW w:w="947" w:type="dxa"/>
            <w:tcBorders>
              <w:top w:val="nil"/>
              <w:left w:val="single" w:sz="4" w:space="0" w:color="auto"/>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84"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1066"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r>
      <w:tr w:rsidR="00B11951" w:rsidRPr="00B32D17" w:rsidTr="009E2F7D">
        <w:trPr>
          <w:trHeight w:val="20"/>
        </w:trPr>
        <w:tc>
          <w:tcPr>
            <w:tcW w:w="477" w:type="dxa"/>
            <w:tcBorders>
              <w:top w:val="nil"/>
              <w:left w:val="single" w:sz="8" w:space="0" w:color="auto"/>
              <w:bottom w:val="single" w:sz="8" w:space="0" w:color="auto"/>
              <w:right w:val="single" w:sz="8" w:space="0" w:color="auto"/>
            </w:tcBorders>
            <w:shd w:val="clear" w:color="auto" w:fill="auto"/>
            <w:vAlign w:val="center"/>
            <w:hideMark/>
          </w:tcPr>
          <w:p w:rsidR="00B11951" w:rsidRPr="00B32D17" w:rsidRDefault="00B11951" w:rsidP="009E2F7D">
            <w:pPr>
              <w:jc w:val="center"/>
              <w:rPr>
                <w:color w:val="000000"/>
                <w:sz w:val="22"/>
                <w:szCs w:val="22"/>
              </w:rPr>
            </w:pPr>
            <w:r w:rsidRPr="00B32D17">
              <w:rPr>
                <w:color w:val="000000"/>
                <w:sz w:val="22"/>
                <w:szCs w:val="22"/>
              </w:rPr>
              <w:t>3.</w:t>
            </w:r>
          </w:p>
        </w:tc>
        <w:tc>
          <w:tcPr>
            <w:tcW w:w="3209" w:type="dxa"/>
            <w:tcBorders>
              <w:top w:val="nil"/>
              <w:left w:val="nil"/>
              <w:bottom w:val="single" w:sz="8" w:space="0" w:color="auto"/>
              <w:right w:val="single" w:sz="4" w:space="0" w:color="auto"/>
            </w:tcBorders>
            <w:shd w:val="clear" w:color="auto" w:fill="auto"/>
            <w:vAlign w:val="center"/>
            <w:hideMark/>
          </w:tcPr>
          <w:p w:rsidR="00B11951" w:rsidRPr="00B32D17" w:rsidRDefault="00B11951" w:rsidP="009E2F7D">
            <w:pPr>
              <w:rPr>
                <w:color w:val="000000"/>
                <w:sz w:val="22"/>
                <w:szCs w:val="22"/>
              </w:rPr>
            </w:pPr>
            <w:r w:rsidRPr="00B32D17">
              <w:rPr>
                <w:color w:val="000000"/>
                <w:sz w:val="22"/>
                <w:szCs w:val="22"/>
              </w:rPr>
              <w:t>Проведение строительных, ремонтных, монтажных работ</w:t>
            </w:r>
          </w:p>
        </w:tc>
        <w:tc>
          <w:tcPr>
            <w:tcW w:w="1134" w:type="dxa"/>
            <w:tcBorders>
              <w:top w:val="nil"/>
              <w:left w:val="single" w:sz="4" w:space="0" w:color="auto"/>
              <w:bottom w:val="single" w:sz="4" w:space="0" w:color="auto"/>
              <w:right w:val="single" w:sz="4" w:space="0" w:color="auto"/>
            </w:tcBorders>
          </w:tcPr>
          <w:p w:rsidR="00B11951" w:rsidRPr="00B32D17" w:rsidRDefault="00B11951" w:rsidP="009E2F7D">
            <w:pPr>
              <w:jc w:val="both"/>
              <w:rPr>
                <w:color w:val="000000"/>
                <w:sz w:val="22"/>
                <w:szCs w:val="22"/>
              </w:rPr>
            </w:pPr>
          </w:p>
        </w:tc>
        <w:tc>
          <w:tcPr>
            <w:tcW w:w="947" w:type="dxa"/>
            <w:tcBorders>
              <w:top w:val="nil"/>
              <w:left w:val="single" w:sz="4" w:space="0" w:color="auto"/>
              <w:bottom w:val="single" w:sz="4"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84"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1066"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r>
      <w:tr w:rsidR="00B11951" w:rsidRPr="00B32D17" w:rsidTr="009E2F7D">
        <w:trPr>
          <w:trHeight w:val="20"/>
        </w:trPr>
        <w:tc>
          <w:tcPr>
            <w:tcW w:w="477" w:type="dxa"/>
            <w:tcBorders>
              <w:top w:val="nil"/>
              <w:left w:val="single" w:sz="8" w:space="0" w:color="auto"/>
              <w:bottom w:val="single" w:sz="8" w:space="0" w:color="auto"/>
              <w:right w:val="single" w:sz="8" w:space="0" w:color="auto"/>
            </w:tcBorders>
            <w:shd w:val="clear" w:color="auto" w:fill="auto"/>
            <w:vAlign w:val="center"/>
            <w:hideMark/>
          </w:tcPr>
          <w:p w:rsidR="00B11951" w:rsidRPr="00B32D17" w:rsidRDefault="00B11951" w:rsidP="009E2F7D">
            <w:pPr>
              <w:jc w:val="center"/>
              <w:rPr>
                <w:color w:val="000000"/>
                <w:sz w:val="22"/>
                <w:szCs w:val="22"/>
              </w:rPr>
            </w:pPr>
            <w:r w:rsidRPr="00B32D17">
              <w:rPr>
                <w:color w:val="000000"/>
                <w:sz w:val="22"/>
                <w:szCs w:val="22"/>
              </w:rPr>
              <w:t>4.</w:t>
            </w:r>
          </w:p>
        </w:tc>
        <w:tc>
          <w:tcPr>
            <w:tcW w:w="3209" w:type="dxa"/>
            <w:tcBorders>
              <w:top w:val="nil"/>
              <w:left w:val="nil"/>
              <w:bottom w:val="single" w:sz="8" w:space="0" w:color="auto"/>
              <w:right w:val="single" w:sz="4" w:space="0" w:color="auto"/>
            </w:tcBorders>
            <w:shd w:val="clear" w:color="auto" w:fill="auto"/>
            <w:vAlign w:val="center"/>
            <w:hideMark/>
          </w:tcPr>
          <w:p w:rsidR="00B11951" w:rsidRPr="00B32D17" w:rsidRDefault="00B11951" w:rsidP="009E2F7D">
            <w:pPr>
              <w:rPr>
                <w:color w:val="000000"/>
                <w:sz w:val="22"/>
                <w:szCs w:val="22"/>
              </w:rPr>
            </w:pPr>
            <w:r w:rsidRPr="00B32D17">
              <w:rPr>
                <w:color w:val="000000"/>
                <w:sz w:val="22"/>
                <w:szCs w:val="22"/>
              </w:rPr>
              <w:t>Телефонная линия / Интернет</w:t>
            </w:r>
          </w:p>
        </w:tc>
        <w:tc>
          <w:tcPr>
            <w:tcW w:w="1134" w:type="dxa"/>
            <w:tcBorders>
              <w:top w:val="single" w:sz="4" w:space="0" w:color="auto"/>
              <w:left w:val="single" w:sz="4" w:space="0" w:color="auto"/>
              <w:bottom w:val="single" w:sz="4" w:space="0" w:color="auto"/>
              <w:right w:val="single" w:sz="4" w:space="0" w:color="auto"/>
            </w:tcBorders>
          </w:tcPr>
          <w:p w:rsidR="00B11951" w:rsidRPr="00B32D17" w:rsidRDefault="00B11951" w:rsidP="009E2F7D">
            <w:pPr>
              <w:jc w:val="both"/>
              <w:rPr>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nil"/>
              <w:left w:val="single" w:sz="4" w:space="0" w:color="auto"/>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84"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c>
          <w:tcPr>
            <w:tcW w:w="1066" w:type="dxa"/>
            <w:tcBorders>
              <w:top w:val="nil"/>
              <w:left w:val="nil"/>
              <w:bottom w:val="single" w:sz="8" w:space="0" w:color="auto"/>
              <w:right w:val="single" w:sz="8" w:space="0" w:color="auto"/>
            </w:tcBorders>
            <w:shd w:val="clear" w:color="auto" w:fill="auto"/>
            <w:hideMark/>
          </w:tcPr>
          <w:p w:rsidR="00B11951" w:rsidRPr="00B32D17" w:rsidRDefault="00B11951" w:rsidP="009E2F7D">
            <w:pPr>
              <w:jc w:val="both"/>
              <w:rPr>
                <w:color w:val="000000"/>
                <w:sz w:val="22"/>
                <w:szCs w:val="22"/>
              </w:rPr>
            </w:pPr>
            <w:r w:rsidRPr="00B32D17">
              <w:rPr>
                <w:color w:val="000000"/>
                <w:sz w:val="22"/>
                <w:szCs w:val="22"/>
              </w:rPr>
              <w:t> </w:t>
            </w:r>
          </w:p>
        </w:tc>
      </w:tr>
    </w:tbl>
    <w:p w:rsidR="00B11951" w:rsidRPr="00F90F45" w:rsidRDefault="00B11951" w:rsidP="00B11951">
      <w:pPr>
        <w:spacing w:line="360" w:lineRule="auto"/>
        <w:jc w:val="both"/>
        <w:rPr>
          <w:sz w:val="18"/>
          <w:szCs w:val="18"/>
        </w:rPr>
      </w:pPr>
    </w:p>
    <w:p w:rsidR="00B11951" w:rsidRPr="0029754F" w:rsidRDefault="00B11951" w:rsidP="00B11951">
      <w:pPr>
        <w:spacing w:before="120" w:after="120"/>
        <w:jc w:val="both"/>
        <w:rPr>
          <w:sz w:val="28"/>
          <w:szCs w:val="28"/>
        </w:rPr>
      </w:pPr>
      <w:r>
        <w:rPr>
          <w:b/>
          <w:sz w:val="28"/>
          <w:szCs w:val="28"/>
        </w:rPr>
        <w:br w:type="page"/>
      </w:r>
      <w:r>
        <w:rPr>
          <w:b/>
          <w:sz w:val="28"/>
          <w:szCs w:val="28"/>
        </w:rPr>
        <w:lastRenderedPageBreak/>
        <w:t>5.4.</w:t>
      </w:r>
      <w:r>
        <w:rPr>
          <w:b/>
          <w:sz w:val="28"/>
          <w:szCs w:val="28"/>
        </w:rPr>
        <w:tab/>
        <w:t>Затраты предприятия</w:t>
      </w:r>
    </w:p>
    <w:p w:rsidR="00B11951" w:rsidRPr="0029754F" w:rsidRDefault="00B11951" w:rsidP="00B11951">
      <w:pPr>
        <w:spacing w:before="120" w:after="120"/>
        <w:jc w:val="both"/>
        <w:outlineLvl w:val="0"/>
        <w:rPr>
          <w:sz w:val="28"/>
          <w:szCs w:val="28"/>
        </w:rPr>
      </w:pPr>
      <w:r w:rsidRPr="00FC6D68">
        <w:rPr>
          <w:b/>
          <w:sz w:val="28"/>
          <w:szCs w:val="28"/>
        </w:rPr>
        <w:t>5.4.1.</w:t>
      </w:r>
      <w:r w:rsidRPr="00FC6D68">
        <w:rPr>
          <w:b/>
          <w:sz w:val="28"/>
          <w:szCs w:val="28"/>
        </w:rPr>
        <w:tab/>
        <w:t xml:space="preserve">Прямые </w:t>
      </w:r>
      <w:r w:rsidRPr="00E21692">
        <w:rPr>
          <w:b/>
          <w:sz w:val="28"/>
          <w:szCs w:val="28"/>
        </w:rPr>
        <w:t>затраты - сырье и материалы</w:t>
      </w:r>
      <w:r>
        <w:rPr>
          <w:b/>
          <w:sz w:val="28"/>
          <w:szCs w:val="28"/>
        </w:rPr>
        <w:t>:</w:t>
      </w:r>
      <w:r w:rsidRPr="005A6F22">
        <w:rPr>
          <w:sz w:val="28"/>
          <w:szCs w:val="28"/>
        </w:rPr>
        <w:t xml:space="preserve"> </w:t>
      </w:r>
    </w:p>
    <w:tbl>
      <w:tblPr>
        <w:tblW w:w="9640" w:type="dxa"/>
        <w:tblInd w:w="108" w:type="dxa"/>
        <w:tblLayout w:type="fixed"/>
        <w:tblLook w:val="04A0" w:firstRow="1" w:lastRow="0" w:firstColumn="1" w:lastColumn="0" w:noHBand="0" w:noVBand="1"/>
      </w:tblPr>
      <w:tblGrid>
        <w:gridCol w:w="532"/>
        <w:gridCol w:w="1874"/>
        <w:gridCol w:w="1280"/>
        <w:gridCol w:w="1007"/>
        <w:gridCol w:w="915"/>
        <w:gridCol w:w="933"/>
        <w:gridCol w:w="933"/>
        <w:gridCol w:w="933"/>
        <w:gridCol w:w="1233"/>
      </w:tblGrid>
      <w:tr w:rsidR="00B11951" w:rsidRPr="00825C5C" w:rsidTr="009E2F7D">
        <w:tc>
          <w:tcPr>
            <w:tcW w:w="532" w:type="dxa"/>
            <w:vMerge w:val="restart"/>
            <w:tcBorders>
              <w:top w:val="single" w:sz="4" w:space="0" w:color="auto"/>
              <w:left w:val="single" w:sz="4" w:space="0" w:color="auto"/>
              <w:right w:val="single" w:sz="4" w:space="0" w:color="auto"/>
            </w:tcBorders>
            <w:shd w:val="clear" w:color="000000" w:fill="D6E3BC"/>
            <w:noWrap/>
            <w:vAlign w:val="center"/>
          </w:tcPr>
          <w:p w:rsidR="00B11951" w:rsidRPr="00825C5C" w:rsidRDefault="00B11951" w:rsidP="009E2F7D">
            <w:pPr>
              <w:jc w:val="center"/>
              <w:rPr>
                <w:b/>
                <w:bCs/>
                <w:sz w:val="22"/>
                <w:szCs w:val="22"/>
              </w:rPr>
            </w:pPr>
            <w:r w:rsidRPr="00825C5C">
              <w:rPr>
                <w:b/>
                <w:bCs/>
                <w:sz w:val="22"/>
                <w:szCs w:val="22"/>
              </w:rPr>
              <w:t>№ п/п</w:t>
            </w:r>
          </w:p>
        </w:tc>
        <w:tc>
          <w:tcPr>
            <w:tcW w:w="1874" w:type="dxa"/>
            <w:vMerge w:val="restart"/>
            <w:tcBorders>
              <w:top w:val="single" w:sz="4" w:space="0" w:color="auto"/>
              <w:left w:val="nil"/>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Наименование</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Pr>
                <w:b/>
                <w:bCs/>
                <w:sz w:val="22"/>
                <w:szCs w:val="22"/>
              </w:rPr>
              <w:t>Един. изм.</w:t>
            </w:r>
          </w:p>
        </w:tc>
        <w:tc>
          <w:tcPr>
            <w:tcW w:w="1007" w:type="dxa"/>
            <w:vMerge w:val="restart"/>
            <w:tcBorders>
              <w:top w:val="single" w:sz="4" w:space="0" w:color="auto"/>
              <w:left w:val="nil"/>
              <w:right w:val="single" w:sz="4" w:space="0" w:color="auto"/>
            </w:tcBorders>
            <w:shd w:val="clear" w:color="000000" w:fill="D6E3BC"/>
            <w:vAlign w:val="center"/>
          </w:tcPr>
          <w:p w:rsidR="00B11951" w:rsidRDefault="00B11951" w:rsidP="009E2F7D">
            <w:pPr>
              <w:jc w:val="center"/>
              <w:rPr>
                <w:b/>
                <w:bCs/>
                <w:sz w:val="22"/>
                <w:szCs w:val="22"/>
              </w:rPr>
            </w:pPr>
            <w:r>
              <w:rPr>
                <w:b/>
                <w:bCs/>
                <w:sz w:val="22"/>
                <w:szCs w:val="22"/>
              </w:rPr>
              <w:t>«0»</w:t>
            </w:r>
            <w:r w:rsidRPr="00825C5C">
              <w:rPr>
                <w:b/>
                <w:bCs/>
                <w:sz w:val="22"/>
                <w:szCs w:val="22"/>
              </w:rPr>
              <w:t xml:space="preserve"> </w:t>
            </w:r>
          </w:p>
          <w:p w:rsidR="00B11951" w:rsidRPr="00825C5C" w:rsidRDefault="00B11951" w:rsidP="009E2F7D">
            <w:pPr>
              <w:jc w:val="center"/>
              <w:rPr>
                <w:b/>
                <w:bCs/>
                <w:sz w:val="22"/>
                <w:szCs w:val="22"/>
              </w:rPr>
            </w:pPr>
            <w:r w:rsidRPr="00825C5C">
              <w:rPr>
                <w:b/>
                <w:bCs/>
                <w:sz w:val="22"/>
                <w:szCs w:val="22"/>
              </w:rPr>
              <w:t>период</w:t>
            </w:r>
          </w:p>
        </w:tc>
        <w:tc>
          <w:tcPr>
            <w:tcW w:w="3714" w:type="dxa"/>
            <w:gridSpan w:val="4"/>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Первый год (по кварталам) руб.</w:t>
            </w:r>
          </w:p>
        </w:tc>
        <w:tc>
          <w:tcPr>
            <w:tcW w:w="1233" w:type="dxa"/>
            <w:vMerge w:val="restart"/>
            <w:tcBorders>
              <w:top w:val="single" w:sz="4" w:space="0" w:color="auto"/>
              <w:left w:val="nil"/>
              <w:right w:val="single" w:sz="4" w:space="0" w:color="auto"/>
            </w:tcBorders>
            <w:shd w:val="clear" w:color="000000" w:fill="D6E3BC"/>
            <w:vAlign w:val="center"/>
          </w:tcPr>
          <w:p w:rsidR="00B11951" w:rsidRDefault="00B11951" w:rsidP="009E2F7D">
            <w:pPr>
              <w:jc w:val="center"/>
              <w:rPr>
                <w:b/>
                <w:bCs/>
                <w:sz w:val="22"/>
                <w:szCs w:val="22"/>
              </w:rPr>
            </w:pPr>
            <w:r>
              <w:rPr>
                <w:b/>
                <w:bCs/>
                <w:sz w:val="22"/>
                <w:szCs w:val="22"/>
              </w:rPr>
              <w:t xml:space="preserve">Итого, </w:t>
            </w:r>
          </w:p>
          <w:p w:rsidR="00B11951" w:rsidRPr="00825C5C" w:rsidRDefault="00B11951" w:rsidP="009E2F7D">
            <w:pPr>
              <w:jc w:val="center"/>
              <w:rPr>
                <w:b/>
                <w:bCs/>
                <w:sz w:val="22"/>
                <w:szCs w:val="22"/>
              </w:rPr>
            </w:pPr>
            <w:r>
              <w:rPr>
                <w:b/>
                <w:bCs/>
                <w:sz w:val="22"/>
                <w:szCs w:val="22"/>
              </w:rPr>
              <w:t>руб.</w:t>
            </w:r>
          </w:p>
        </w:tc>
      </w:tr>
      <w:tr w:rsidR="00B11951" w:rsidRPr="00825C5C" w:rsidTr="009E2F7D">
        <w:tc>
          <w:tcPr>
            <w:tcW w:w="532" w:type="dxa"/>
            <w:vMerge/>
            <w:tcBorders>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c>
          <w:tcPr>
            <w:tcW w:w="1874" w:type="dxa"/>
            <w:vMerge/>
            <w:tcBorders>
              <w:top w:val="single" w:sz="4" w:space="0" w:color="auto"/>
              <w:left w:val="nil"/>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c>
          <w:tcPr>
            <w:tcW w:w="1280"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c>
          <w:tcPr>
            <w:tcW w:w="1007" w:type="dxa"/>
            <w:vMerge/>
            <w:tcBorders>
              <w:left w:val="nil"/>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c>
          <w:tcPr>
            <w:tcW w:w="915"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B32D17" w:rsidRDefault="00B11951" w:rsidP="009E2F7D">
            <w:pPr>
              <w:jc w:val="center"/>
              <w:rPr>
                <w:b/>
                <w:bCs/>
                <w:color w:val="000000"/>
                <w:sz w:val="22"/>
                <w:szCs w:val="22"/>
              </w:rPr>
            </w:pPr>
            <w:r w:rsidRPr="00825C5C">
              <w:rPr>
                <w:b/>
                <w:bCs/>
                <w:sz w:val="22"/>
                <w:szCs w:val="22"/>
              </w:rPr>
              <w:t>1 период</w:t>
            </w:r>
          </w:p>
        </w:tc>
        <w:tc>
          <w:tcPr>
            <w:tcW w:w="933" w:type="dxa"/>
            <w:tcBorders>
              <w:top w:val="single" w:sz="4" w:space="0" w:color="auto"/>
              <w:left w:val="nil"/>
              <w:bottom w:val="double" w:sz="4" w:space="0" w:color="auto"/>
              <w:right w:val="single" w:sz="4" w:space="0" w:color="auto"/>
            </w:tcBorders>
            <w:shd w:val="clear" w:color="000000" w:fill="D6E3BC"/>
            <w:vAlign w:val="center"/>
          </w:tcPr>
          <w:p w:rsidR="00B11951" w:rsidRPr="00B32D17" w:rsidRDefault="00B11951" w:rsidP="009E2F7D">
            <w:pPr>
              <w:jc w:val="center"/>
              <w:rPr>
                <w:b/>
                <w:bCs/>
                <w:color w:val="000000"/>
                <w:sz w:val="22"/>
                <w:szCs w:val="22"/>
              </w:rPr>
            </w:pPr>
            <w:r>
              <w:rPr>
                <w:b/>
                <w:bCs/>
                <w:sz w:val="22"/>
                <w:szCs w:val="22"/>
              </w:rPr>
              <w:t>2</w:t>
            </w:r>
            <w:r w:rsidRPr="00825C5C">
              <w:rPr>
                <w:b/>
                <w:bCs/>
                <w:sz w:val="22"/>
                <w:szCs w:val="22"/>
              </w:rPr>
              <w:t xml:space="preserve"> период</w:t>
            </w:r>
          </w:p>
        </w:tc>
        <w:tc>
          <w:tcPr>
            <w:tcW w:w="933" w:type="dxa"/>
            <w:tcBorders>
              <w:top w:val="single" w:sz="4" w:space="0" w:color="auto"/>
              <w:left w:val="nil"/>
              <w:bottom w:val="double" w:sz="4" w:space="0" w:color="auto"/>
              <w:right w:val="single" w:sz="4" w:space="0" w:color="auto"/>
            </w:tcBorders>
            <w:shd w:val="clear" w:color="000000" w:fill="D6E3BC"/>
            <w:vAlign w:val="center"/>
          </w:tcPr>
          <w:p w:rsidR="00B11951" w:rsidRPr="00B32D17" w:rsidRDefault="00B11951" w:rsidP="009E2F7D">
            <w:pPr>
              <w:jc w:val="center"/>
              <w:rPr>
                <w:b/>
                <w:bCs/>
                <w:color w:val="000000"/>
                <w:sz w:val="22"/>
                <w:szCs w:val="22"/>
              </w:rPr>
            </w:pPr>
            <w:r>
              <w:rPr>
                <w:b/>
                <w:bCs/>
                <w:sz w:val="22"/>
                <w:szCs w:val="22"/>
              </w:rPr>
              <w:t>3</w:t>
            </w:r>
            <w:r w:rsidRPr="00825C5C">
              <w:rPr>
                <w:b/>
                <w:bCs/>
                <w:sz w:val="22"/>
                <w:szCs w:val="22"/>
              </w:rPr>
              <w:t xml:space="preserve"> период</w:t>
            </w:r>
          </w:p>
        </w:tc>
        <w:tc>
          <w:tcPr>
            <w:tcW w:w="933" w:type="dxa"/>
            <w:tcBorders>
              <w:top w:val="single" w:sz="4" w:space="0" w:color="auto"/>
              <w:left w:val="nil"/>
              <w:bottom w:val="double" w:sz="4" w:space="0" w:color="auto"/>
              <w:right w:val="single" w:sz="4" w:space="0" w:color="auto"/>
            </w:tcBorders>
            <w:shd w:val="clear" w:color="000000" w:fill="D6E3BC"/>
            <w:vAlign w:val="center"/>
          </w:tcPr>
          <w:p w:rsidR="00B11951" w:rsidRPr="00B32D17" w:rsidRDefault="00B11951" w:rsidP="009E2F7D">
            <w:pPr>
              <w:jc w:val="center"/>
              <w:rPr>
                <w:b/>
                <w:bCs/>
                <w:color w:val="000000"/>
                <w:sz w:val="22"/>
                <w:szCs w:val="22"/>
              </w:rPr>
            </w:pPr>
            <w:r>
              <w:rPr>
                <w:b/>
                <w:bCs/>
                <w:sz w:val="22"/>
                <w:szCs w:val="22"/>
              </w:rPr>
              <w:t>4</w:t>
            </w:r>
            <w:r w:rsidRPr="00825C5C">
              <w:rPr>
                <w:b/>
                <w:bCs/>
                <w:sz w:val="22"/>
                <w:szCs w:val="22"/>
              </w:rPr>
              <w:t xml:space="preserve"> период</w:t>
            </w:r>
          </w:p>
        </w:tc>
        <w:tc>
          <w:tcPr>
            <w:tcW w:w="1233" w:type="dxa"/>
            <w:vMerge/>
            <w:tcBorders>
              <w:left w:val="nil"/>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p>
        </w:tc>
      </w:tr>
      <w:tr w:rsidR="00B11951" w:rsidRPr="00825C5C" w:rsidTr="009E2F7D">
        <w:tc>
          <w:tcPr>
            <w:tcW w:w="532" w:type="dxa"/>
            <w:tcBorders>
              <w:top w:val="double" w:sz="4" w:space="0" w:color="auto"/>
              <w:left w:val="single" w:sz="4" w:space="0" w:color="auto"/>
              <w:bottom w:val="single" w:sz="4" w:space="0" w:color="auto"/>
            </w:tcBorders>
            <w:shd w:val="clear" w:color="auto" w:fill="auto"/>
            <w:noWrap/>
            <w:vAlign w:val="center"/>
          </w:tcPr>
          <w:p w:rsidR="00B11951" w:rsidRPr="00825C5C" w:rsidRDefault="00B11951" w:rsidP="009E2F7D">
            <w:pPr>
              <w:rPr>
                <w:sz w:val="22"/>
                <w:szCs w:val="22"/>
              </w:rPr>
            </w:pPr>
          </w:p>
        </w:tc>
        <w:tc>
          <w:tcPr>
            <w:tcW w:w="3154" w:type="dxa"/>
            <w:gridSpan w:val="2"/>
            <w:tcBorders>
              <w:top w:val="double" w:sz="4" w:space="0" w:color="auto"/>
              <w:bottom w:val="single" w:sz="4" w:space="0" w:color="auto"/>
              <w:right w:val="single" w:sz="4" w:space="0" w:color="auto"/>
            </w:tcBorders>
            <w:shd w:val="clear" w:color="auto" w:fill="auto"/>
            <w:vAlign w:val="center"/>
          </w:tcPr>
          <w:p w:rsidR="00B11951" w:rsidRPr="00825C5C" w:rsidRDefault="00B11951" w:rsidP="009E2F7D">
            <w:pPr>
              <w:ind w:left="778"/>
              <w:rPr>
                <w:b/>
                <w:bCs/>
                <w:sz w:val="22"/>
                <w:szCs w:val="22"/>
              </w:rPr>
            </w:pPr>
            <w:r>
              <w:rPr>
                <w:b/>
                <w:bCs/>
                <w:sz w:val="22"/>
                <w:szCs w:val="22"/>
              </w:rPr>
              <w:t>Всего</w:t>
            </w:r>
            <w:r w:rsidRPr="00825C5C">
              <w:rPr>
                <w:b/>
                <w:bCs/>
                <w:sz w:val="22"/>
                <w:szCs w:val="22"/>
              </w:rPr>
              <w:t>:</w:t>
            </w:r>
          </w:p>
        </w:tc>
        <w:tc>
          <w:tcPr>
            <w:tcW w:w="1007" w:type="dxa"/>
            <w:tcBorders>
              <w:top w:val="double" w:sz="4" w:space="0" w:color="auto"/>
              <w:bottom w:val="single" w:sz="4" w:space="0" w:color="auto"/>
              <w:right w:val="single" w:sz="4" w:space="0" w:color="auto"/>
            </w:tcBorders>
          </w:tcPr>
          <w:p w:rsidR="00B11951" w:rsidRPr="001E184D" w:rsidRDefault="00B11951" w:rsidP="009E2F7D">
            <w:pPr>
              <w:jc w:val="right"/>
              <w:rPr>
                <w:b/>
                <w:bCs/>
                <w:sz w:val="22"/>
                <w:szCs w:val="22"/>
              </w:rPr>
            </w:pPr>
          </w:p>
        </w:tc>
        <w:tc>
          <w:tcPr>
            <w:tcW w:w="915"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933" w:type="dxa"/>
            <w:tcBorders>
              <w:top w:val="double" w:sz="4" w:space="0" w:color="auto"/>
              <w:left w:val="nil"/>
              <w:bottom w:val="single" w:sz="4" w:space="0" w:color="auto"/>
              <w:right w:val="single" w:sz="4" w:space="0" w:color="auto"/>
            </w:tcBorders>
            <w:shd w:val="clear" w:color="auto" w:fill="auto"/>
            <w:vAlign w:val="center"/>
          </w:tcPr>
          <w:p w:rsidR="00B11951" w:rsidRPr="001E184D" w:rsidRDefault="00B11951" w:rsidP="009E2F7D">
            <w:pPr>
              <w:jc w:val="right"/>
              <w:rPr>
                <w:b/>
                <w:bCs/>
                <w:sz w:val="22"/>
                <w:szCs w:val="22"/>
              </w:rPr>
            </w:pPr>
          </w:p>
        </w:tc>
        <w:tc>
          <w:tcPr>
            <w:tcW w:w="933" w:type="dxa"/>
            <w:tcBorders>
              <w:top w:val="double" w:sz="4" w:space="0" w:color="auto"/>
              <w:left w:val="nil"/>
              <w:bottom w:val="single" w:sz="4" w:space="0" w:color="auto"/>
              <w:right w:val="single" w:sz="4" w:space="0" w:color="auto"/>
            </w:tcBorders>
            <w:shd w:val="clear" w:color="auto" w:fill="auto"/>
            <w:vAlign w:val="center"/>
          </w:tcPr>
          <w:p w:rsidR="00B11951" w:rsidRPr="001E184D" w:rsidRDefault="00B11951" w:rsidP="009E2F7D">
            <w:pPr>
              <w:jc w:val="right"/>
              <w:rPr>
                <w:b/>
                <w:bCs/>
                <w:sz w:val="22"/>
                <w:szCs w:val="22"/>
              </w:rPr>
            </w:pPr>
          </w:p>
        </w:tc>
        <w:tc>
          <w:tcPr>
            <w:tcW w:w="933" w:type="dxa"/>
            <w:tcBorders>
              <w:top w:val="double" w:sz="4" w:space="0" w:color="auto"/>
              <w:left w:val="nil"/>
              <w:bottom w:val="single" w:sz="4" w:space="0" w:color="auto"/>
              <w:right w:val="single" w:sz="4" w:space="0" w:color="auto"/>
            </w:tcBorders>
            <w:shd w:val="clear" w:color="auto" w:fill="auto"/>
            <w:vAlign w:val="center"/>
          </w:tcPr>
          <w:p w:rsidR="00B11951" w:rsidRPr="001E184D" w:rsidRDefault="00B11951" w:rsidP="009E2F7D">
            <w:pPr>
              <w:jc w:val="right"/>
              <w:rPr>
                <w:b/>
                <w:bCs/>
                <w:sz w:val="22"/>
                <w:szCs w:val="22"/>
              </w:rPr>
            </w:pPr>
          </w:p>
        </w:tc>
        <w:tc>
          <w:tcPr>
            <w:tcW w:w="1233" w:type="dxa"/>
            <w:tcBorders>
              <w:top w:val="double" w:sz="4" w:space="0" w:color="auto"/>
              <w:left w:val="nil"/>
              <w:bottom w:val="single" w:sz="4" w:space="0" w:color="auto"/>
              <w:right w:val="single" w:sz="4" w:space="0" w:color="auto"/>
            </w:tcBorders>
            <w:shd w:val="clear" w:color="auto" w:fill="auto"/>
            <w:vAlign w:val="center"/>
          </w:tcPr>
          <w:p w:rsidR="00B11951" w:rsidRPr="001E184D" w:rsidRDefault="00B11951" w:rsidP="009E2F7D">
            <w:pPr>
              <w:jc w:val="right"/>
              <w:rPr>
                <w:b/>
                <w:bCs/>
                <w:sz w:val="22"/>
                <w:szCs w:val="22"/>
              </w:rPr>
            </w:pPr>
          </w:p>
        </w:tc>
      </w:tr>
      <w:tr w:rsidR="00B11951" w:rsidRPr="00825C5C" w:rsidTr="009E2F7D">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1</w:t>
            </w:r>
            <w:r>
              <w:rPr>
                <w:sz w:val="22"/>
                <w:szCs w:val="22"/>
              </w:rPr>
              <w:t>.</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b/>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7E0B5E" w:rsidRDefault="00B11951" w:rsidP="009E2F7D">
            <w:pPr>
              <w:jc w:val="center"/>
              <w:rPr>
                <w:color w:val="000000"/>
                <w:sz w:val="20"/>
                <w:szCs w:val="20"/>
              </w:rPr>
            </w:pPr>
            <w:r w:rsidRPr="007E0B5E">
              <w:rPr>
                <w:color w:val="000000"/>
                <w:sz w:val="20"/>
                <w:szCs w:val="20"/>
              </w:rPr>
              <w:t>Кол-во</w:t>
            </w:r>
          </w:p>
        </w:tc>
        <w:tc>
          <w:tcPr>
            <w:tcW w:w="1007"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right"/>
              <w:rPr>
                <w:b/>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sz w:val="22"/>
                <w:szCs w:val="22"/>
              </w:rPr>
            </w:pPr>
          </w:p>
        </w:tc>
      </w:tr>
      <w:tr w:rsidR="00B11951" w:rsidRPr="00825C5C" w:rsidTr="009E2F7D">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7E0B5E" w:rsidRDefault="00B11951" w:rsidP="009E2F7D">
            <w:pPr>
              <w:jc w:val="center"/>
              <w:rPr>
                <w:color w:val="000000"/>
                <w:sz w:val="20"/>
                <w:szCs w:val="20"/>
              </w:rPr>
            </w:pPr>
            <w:r w:rsidRPr="007E0B5E">
              <w:rPr>
                <w:color w:val="000000"/>
                <w:sz w:val="20"/>
                <w:szCs w:val="20"/>
              </w:rPr>
              <w:t>Цена,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825C5C" w:rsidRDefault="00B11951" w:rsidP="009E2F7D">
            <w:pPr>
              <w:jc w:val="right"/>
              <w:rPr>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825C5C" w:rsidTr="009E2F7D">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7E0B5E" w:rsidRDefault="00B11951" w:rsidP="009E2F7D">
            <w:pPr>
              <w:jc w:val="center"/>
              <w:rPr>
                <w:color w:val="000000"/>
                <w:sz w:val="20"/>
                <w:szCs w:val="20"/>
              </w:rPr>
            </w:pPr>
            <w:r w:rsidRPr="007E0B5E">
              <w:rPr>
                <w:color w:val="000000"/>
                <w:sz w:val="20"/>
                <w:szCs w:val="20"/>
              </w:rPr>
              <w:t>Сумма,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825C5C" w:rsidRDefault="00B11951" w:rsidP="009E2F7D">
            <w:pPr>
              <w:jc w:val="center"/>
              <w:rPr>
                <w:b/>
                <w:bCs/>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r>
      <w:tr w:rsidR="00B11951" w:rsidRPr="00825C5C" w:rsidTr="009E2F7D">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2</w:t>
            </w:r>
            <w:r>
              <w:rPr>
                <w:sz w:val="22"/>
                <w:szCs w:val="22"/>
              </w:rPr>
              <w:t>.</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7E0B5E" w:rsidRDefault="00B11951" w:rsidP="009E2F7D">
            <w:pPr>
              <w:jc w:val="center"/>
              <w:rPr>
                <w:color w:val="000000"/>
                <w:sz w:val="20"/>
                <w:szCs w:val="20"/>
              </w:rPr>
            </w:pPr>
            <w:r w:rsidRPr="007E0B5E">
              <w:rPr>
                <w:color w:val="000000"/>
                <w:sz w:val="20"/>
                <w:szCs w:val="20"/>
              </w:rPr>
              <w:t>Кол-во</w:t>
            </w:r>
          </w:p>
        </w:tc>
        <w:tc>
          <w:tcPr>
            <w:tcW w:w="1007" w:type="dxa"/>
            <w:tcBorders>
              <w:top w:val="single" w:sz="4" w:space="0" w:color="auto"/>
              <w:left w:val="nil"/>
              <w:bottom w:val="single" w:sz="4" w:space="0" w:color="auto"/>
              <w:right w:val="single" w:sz="4" w:space="0" w:color="auto"/>
            </w:tcBorders>
            <w:shd w:val="clear" w:color="auto" w:fill="FFFFFF"/>
          </w:tcPr>
          <w:p w:rsidR="00B11951" w:rsidRPr="00825C5C" w:rsidRDefault="00B11951" w:rsidP="009E2F7D">
            <w:pPr>
              <w:jc w:val="right"/>
              <w:rPr>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825C5C" w:rsidTr="009E2F7D">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7E0B5E" w:rsidRDefault="00B11951" w:rsidP="009E2F7D">
            <w:pPr>
              <w:jc w:val="center"/>
              <w:rPr>
                <w:color w:val="000000"/>
                <w:sz w:val="20"/>
                <w:szCs w:val="20"/>
              </w:rPr>
            </w:pPr>
            <w:r w:rsidRPr="007E0B5E">
              <w:rPr>
                <w:color w:val="000000"/>
                <w:sz w:val="20"/>
                <w:szCs w:val="20"/>
              </w:rPr>
              <w:t>Цена,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825C5C" w:rsidRDefault="00B11951" w:rsidP="009E2F7D">
            <w:pPr>
              <w:jc w:val="right"/>
              <w:rPr>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825C5C" w:rsidTr="009E2F7D">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7E0B5E" w:rsidRDefault="00B11951" w:rsidP="009E2F7D">
            <w:pPr>
              <w:jc w:val="center"/>
              <w:rPr>
                <w:color w:val="000000"/>
                <w:sz w:val="20"/>
                <w:szCs w:val="20"/>
              </w:rPr>
            </w:pPr>
            <w:r w:rsidRPr="007E0B5E">
              <w:rPr>
                <w:color w:val="000000"/>
                <w:sz w:val="20"/>
                <w:szCs w:val="20"/>
              </w:rPr>
              <w:t>Сумма,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825C5C" w:rsidRDefault="00B11951" w:rsidP="009E2F7D">
            <w:pPr>
              <w:jc w:val="center"/>
              <w:rPr>
                <w:b/>
                <w:bCs/>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r>
      <w:tr w:rsidR="00B11951" w:rsidRPr="00825C5C" w:rsidTr="009E2F7D">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sz w:val="22"/>
                <w:szCs w:val="22"/>
              </w:rPr>
            </w:pPr>
            <w:r w:rsidRPr="00825C5C">
              <w:rPr>
                <w:sz w:val="22"/>
                <w:szCs w:val="22"/>
              </w:rPr>
              <w:t>3</w:t>
            </w:r>
            <w:r>
              <w:rPr>
                <w:sz w:val="22"/>
                <w:szCs w:val="22"/>
              </w:rPr>
              <w:t>.</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7E0B5E" w:rsidRDefault="00B11951" w:rsidP="009E2F7D">
            <w:pPr>
              <w:jc w:val="center"/>
              <w:rPr>
                <w:color w:val="000000"/>
                <w:sz w:val="20"/>
                <w:szCs w:val="20"/>
              </w:rPr>
            </w:pPr>
            <w:r w:rsidRPr="007E0B5E">
              <w:rPr>
                <w:color w:val="000000"/>
                <w:sz w:val="20"/>
                <w:szCs w:val="20"/>
              </w:rPr>
              <w:t>Кол-во</w:t>
            </w:r>
          </w:p>
        </w:tc>
        <w:tc>
          <w:tcPr>
            <w:tcW w:w="1007" w:type="dxa"/>
            <w:tcBorders>
              <w:top w:val="single" w:sz="4" w:space="0" w:color="auto"/>
              <w:left w:val="nil"/>
              <w:bottom w:val="single" w:sz="4" w:space="0" w:color="auto"/>
              <w:right w:val="single" w:sz="4" w:space="0" w:color="auto"/>
            </w:tcBorders>
            <w:shd w:val="clear" w:color="auto" w:fill="FFFFFF"/>
          </w:tcPr>
          <w:p w:rsidR="00B11951" w:rsidRPr="00825C5C" w:rsidRDefault="00B11951" w:rsidP="009E2F7D">
            <w:pPr>
              <w:jc w:val="right"/>
              <w:rPr>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825C5C" w:rsidTr="009E2F7D">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7E0B5E" w:rsidRDefault="00B11951" w:rsidP="009E2F7D">
            <w:pPr>
              <w:jc w:val="center"/>
              <w:rPr>
                <w:color w:val="000000"/>
                <w:sz w:val="20"/>
                <w:szCs w:val="20"/>
              </w:rPr>
            </w:pPr>
            <w:r w:rsidRPr="007E0B5E">
              <w:rPr>
                <w:color w:val="000000"/>
                <w:sz w:val="20"/>
                <w:szCs w:val="20"/>
              </w:rPr>
              <w:t>Цена,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825C5C" w:rsidRDefault="00B11951" w:rsidP="009E2F7D">
            <w:pPr>
              <w:jc w:val="right"/>
              <w:rPr>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sz w:val="22"/>
                <w:szCs w:val="22"/>
              </w:rPr>
            </w:pPr>
          </w:p>
        </w:tc>
      </w:tr>
      <w:tr w:rsidR="00B11951" w:rsidRPr="00825C5C" w:rsidTr="009E2F7D">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rPr>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7E0B5E" w:rsidRDefault="00B11951" w:rsidP="009E2F7D">
            <w:pPr>
              <w:jc w:val="center"/>
              <w:rPr>
                <w:color w:val="000000"/>
                <w:sz w:val="20"/>
                <w:szCs w:val="20"/>
              </w:rPr>
            </w:pPr>
            <w:r w:rsidRPr="007E0B5E">
              <w:rPr>
                <w:color w:val="000000"/>
                <w:sz w:val="20"/>
                <w:szCs w:val="20"/>
              </w:rPr>
              <w:t>Сумма,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825C5C" w:rsidRDefault="00B11951" w:rsidP="009E2F7D">
            <w:pPr>
              <w:jc w:val="center"/>
              <w:rPr>
                <w:b/>
                <w:bCs/>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center"/>
              <w:rPr>
                <w:b/>
                <w:bCs/>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825C5C" w:rsidRDefault="00B11951" w:rsidP="009E2F7D">
            <w:pPr>
              <w:jc w:val="right"/>
              <w:rPr>
                <w:b/>
                <w:bCs/>
                <w:sz w:val="22"/>
                <w:szCs w:val="22"/>
              </w:rPr>
            </w:pPr>
          </w:p>
        </w:tc>
      </w:tr>
    </w:tbl>
    <w:p w:rsidR="00B11951" w:rsidRPr="0029754F" w:rsidRDefault="00B11951" w:rsidP="00B11951">
      <w:pPr>
        <w:spacing w:before="120" w:after="120"/>
        <w:jc w:val="both"/>
        <w:rPr>
          <w:sz w:val="28"/>
          <w:szCs w:val="28"/>
        </w:rPr>
      </w:pPr>
      <w:r w:rsidRPr="00FC6D68">
        <w:rPr>
          <w:b/>
          <w:sz w:val="28"/>
          <w:szCs w:val="28"/>
        </w:rPr>
        <w:t>5.4.2.</w:t>
      </w:r>
      <w:r w:rsidRPr="00FC6D68">
        <w:rPr>
          <w:b/>
          <w:sz w:val="28"/>
          <w:szCs w:val="28"/>
        </w:rPr>
        <w:tab/>
        <w:t>Накладные (косвенные) затраты</w:t>
      </w:r>
      <w:r>
        <w:rPr>
          <w:b/>
          <w:sz w:val="28"/>
          <w:szCs w:val="28"/>
        </w:rPr>
        <w:t>:</w:t>
      </w:r>
      <w:r w:rsidRPr="005A6F22">
        <w:rPr>
          <w:sz w:val="28"/>
          <w:szCs w:val="28"/>
        </w:rPr>
        <w:t xml:space="preserve"> </w:t>
      </w:r>
    </w:p>
    <w:tbl>
      <w:tblPr>
        <w:tblW w:w="9724" w:type="dxa"/>
        <w:tblInd w:w="108" w:type="dxa"/>
        <w:tblLayout w:type="fixed"/>
        <w:tblLook w:val="04A0" w:firstRow="1" w:lastRow="0" w:firstColumn="1" w:lastColumn="0" w:noHBand="0" w:noVBand="1"/>
      </w:tblPr>
      <w:tblGrid>
        <w:gridCol w:w="568"/>
        <w:gridCol w:w="3118"/>
        <w:gridCol w:w="992"/>
        <w:gridCol w:w="993"/>
        <w:gridCol w:w="993"/>
        <w:gridCol w:w="991"/>
        <w:gridCol w:w="992"/>
        <w:gridCol w:w="1077"/>
      </w:tblGrid>
      <w:tr w:rsidR="00B11951" w:rsidRPr="00825C5C" w:rsidTr="009E2F7D">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D6E3BC"/>
            <w:noWrap/>
            <w:vAlign w:val="center"/>
          </w:tcPr>
          <w:p w:rsidR="00B11951" w:rsidRPr="00825C5C" w:rsidRDefault="00B11951" w:rsidP="009E2F7D">
            <w:pPr>
              <w:jc w:val="center"/>
              <w:rPr>
                <w:b/>
                <w:bCs/>
                <w:sz w:val="22"/>
                <w:szCs w:val="22"/>
              </w:rPr>
            </w:pPr>
            <w:r w:rsidRPr="00825C5C">
              <w:rPr>
                <w:b/>
                <w:bCs/>
                <w:sz w:val="22"/>
                <w:szCs w:val="22"/>
              </w:rPr>
              <w:t>№</w:t>
            </w:r>
            <w:r>
              <w:rPr>
                <w:b/>
                <w:bCs/>
                <w:sz w:val="22"/>
                <w:szCs w:val="22"/>
              </w:rPr>
              <w:t xml:space="preserve"> п/п</w:t>
            </w:r>
            <w:r w:rsidRPr="00825C5C">
              <w:rPr>
                <w:b/>
                <w:bCs/>
                <w:sz w:val="22"/>
                <w:szCs w:val="22"/>
              </w:rPr>
              <w:t xml:space="preserve"> </w:t>
            </w:r>
          </w:p>
        </w:tc>
        <w:tc>
          <w:tcPr>
            <w:tcW w:w="3118" w:type="dxa"/>
            <w:vMerge w:val="restart"/>
            <w:tcBorders>
              <w:top w:val="single" w:sz="4" w:space="0" w:color="auto"/>
              <w:left w:val="single" w:sz="4" w:space="0" w:color="auto"/>
              <w:bottom w:val="single" w:sz="4" w:space="0" w:color="000000"/>
              <w:right w:val="nil"/>
            </w:tcBorders>
            <w:shd w:val="clear" w:color="auto" w:fill="D6E3BC"/>
            <w:noWrap/>
            <w:vAlign w:val="center"/>
          </w:tcPr>
          <w:p w:rsidR="00B11951" w:rsidRPr="00825C5C" w:rsidRDefault="00B11951" w:rsidP="009E2F7D">
            <w:pPr>
              <w:jc w:val="center"/>
              <w:rPr>
                <w:b/>
                <w:bCs/>
                <w:sz w:val="22"/>
                <w:szCs w:val="22"/>
              </w:rPr>
            </w:pPr>
            <w:r w:rsidRPr="00825C5C">
              <w:rPr>
                <w:b/>
                <w:bCs/>
                <w:sz w:val="22"/>
                <w:szCs w:val="22"/>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B11951" w:rsidRDefault="00B11951" w:rsidP="009E2F7D">
            <w:pPr>
              <w:jc w:val="center"/>
              <w:rPr>
                <w:b/>
                <w:bCs/>
                <w:sz w:val="22"/>
                <w:szCs w:val="22"/>
              </w:rPr>
            </w:pPr>
            <w:r>
              <w:rPr>
                <w:b/>
                <w:bCs/>
                <w:sz w:val="22"/>
                <w:szCs w:val="22"/>
              </w:rPr>
              <w:t>«0»</w:t>
            </w:r>
            <w:r w:rsidRPr="00825C5C">
              <w:rPr>
                <w:b/>
                <w:bCs/>
                <w:sz w:val="22"/>
                <w:szCs w:val="22"/>
              </w:rPr>
              <w:t xml:space="preserve"> </w:t>
            </w:r>
          </w:p>
          <w:p w:rsidR="00B11951" w:rsidRPr="00825C5C" w:rsidRDefault="00B11951" w:rsidP="009E2F7D">
            <w:pPr>
              <w:jc w:val="center"/>
              <w:rPr>
                <w:b/>
                <w:bCs/>
                <w:sz w:val="22"/>
                <w:szCs w:val="22"/>
              </w:rPr>
            </w:pPr>
            <w:r w:rsidRPr="00825C5C">
              <w:rPr>
                <w:b/>
                <w:bCs/>
                <w:sz w:val="22"/>
                <w:szCs w:val="22"/>
              </w:rPr>
              <w:t>период</w:t>
            </w:r>
          </w:p>
        </w:tc>
        <w:tc>
          <w:tcPr>
            <w:tcW w:w="3969" w:type="dxa"/>
            <w:gridSpan w:val="4"/>
            <w:tcBorders>
              <w:top w:val="single" w:sz="4" w:space="0" w:color="auto"/>
              <w:left w:val="nil"/>
              <w:bottom w:val="single" w:sz="4" w:space="0" w:color="auto"/>
              <w:right w:val="single" w:sz="4" w:space="0" w:color="auto"/>
            </w:tcBorders>
            <w:shd w:val="clear" w:color="auto" w:fill="D6E3BC"/>
            <w:vAlign w:val="center"/>
          </w:tcPr>
          <w:p w:rsidR="00B11951" w:rsidRPr="00825C5C" w:rsidRDefault="00B11951" w:rsidP="009E2F7D">
            <w:pPr>
              <w:jc w:val="center"/>
              <w:rPr>
                <w:b/>
                <w:bCs/>
                <w:sz w:val="22"/>
                <w:szCs w:val="22"/>
              </w:rPr>
            </w:pPr>
            <w:r w:rsidRPr="00825C5C">
              <w:rPr>
                <w:b/>
                <w:bCs/>
                <w:sz w:val="22"/>
                <w:szCs w:val="22"/>
              </w:rPr>
              <w:t>Первый год (по кварталам) руб.</w:t>
            </w:r>
          </w:p>
        </w:tc>
        <w:tc>
          <w:tcPr>
            <w:tcW w:w="1077" w:type="dxa"/>
            <w:vMerge w:val="restart"/>
            <w:tcBorders>
              <w:top w:val="single" w:sz="4" w:space="0" w:color="auto"/>
              <w:left w:val="nil"/>
              <w:right w:val="single" w:sz="4" w:space="0" w:color="auto"/>
            </w:tcBorders>
            <w:shd w:val="clear" w:color="auto" w:fill="D6E3BC"/>
            <w:vAlign w:val="center"/>
          </w:tcPr>
          <w:p w:rsidR="00B11951" w:rsidRDefault="00B11951" w:rsidP="009E2F7D">
            <w:pPr>
              <w:jc w:val="center"/>
              <w:rPr>
                <w:b/>
                <w:bCs/>
                <w:sz w:val="22"/>
                <w:szCs w:val="22"/>
              </w:rPr>
            </w:pPr>
            <w:r>
              <w:rPr>
                <w:b/>
                <w:bCs/>
                <w:sz w:val="22"/>
                <w:szCs w:val="22"/>
              </w:rPr>
              <w:t xml:space="preserve">Итого, </w:t>
            </w:r>
          </w:p>
          <w:p w:rsidR="00B11951" w:rsidRPr="00825C5C" w:rsidRDefault="00B11951" w:rsidP="009E2F7D">
            <w:pPr>
              <w:jc w:val="center"/>
              <w:rPr>
                <w:b/>
                <w:bCs/>
                <w:sz w:val="22"/>
                <w:szCs w:val="22"/>
              </w:rPr>
            </w:pPr>
            <w:r>
              <w:rPr>
                <w:b/>
                <w:bCs/>
                <w:sz w:val="22"/>
                <w:szCs w:val="22"/>
              </w:rPr>
              <w:t>руб.</w:t>
            </w:r>
          </w:p>
        </w:tc>
      </w:tr>
      <w:tr w:rsidR="00B11951" w:rsidRPr="00825C5C" w:rsidTr="009E2F7D">
        <w:trPr>
          <w:trHeight w:val="300"/>
        </w:trPr>
        <w:tc>
          <w:tcPr>
            <w:tcW w:w="568" w:type="dxa"/>
            <w:vMerge/>
            <w:tcBorders>
              <w:top w:val="single" w:sz="4" w:space="0" w:color="auto"/>
              <w:left w:val="single" w:sz="4" w:space="0" w:color="auto"/>
              <w:bottom w:val="double" w:sz="4" w:space="0" w:color="auto"/>
              <w:right w:val="single" w:sz="4" w:space="0" w:color="auto"/>
            </w:tcBorders>
            <w:shd w:val="clear" w:color="auto" w:fill="D6E3BC"/>
            <w:vAlign w:val="center"/>
          </w:tcPr>
          <w:p w:rsidR="00B11951" w:rsidRPr="00825C5C" w:rsidRDefault="00B11951" w:rsidP="009E2F7D">
            <w:pPr>
              <w:rPr>
                <w:b/>
                <w:bCs/>
                <w:sz w:val="22"/>
                <w:szCs w:val="22"/>
              </w:rPr>
            </w:pPr>
          </w:p>
        </w:tc>
        <w:tc>
          <w:tcPr>
            <w:tcW w:w="3118" w:type="dxa"/>
            <w:vMerge/>
            <w:tcBorders>
              <w:top w:val="single" w:sz="4" w:space="0" w:color="auto"/>
              <w:left w:val="single" w:sz="4" w:space="0" w:color="auto"/>
              <w:bottom w:val="double" w:sz="4" w:space="0" w:color="auto"/>
              <w:right w:val="nil"/>
            </w:tcBorders>
            <w:shd w:val="clear" w:color="auto" w:fill="D6E3BC"/>
            <w:vAlign w:val="center"/>
          </w:tcPr>
          <w:p w:rsidR="00B11951" w:rsidRPr="00825C5C" w:rsidRDefault="00B11951" w:rsidP="009E2F7D">
            <w:pPr>
              <w:rPr>
                <w:b/>
                <w:bCs/>
                <w:sz w:val="22"/>
                <w:szCs w:val="22"/>
              </w:rPr>
            </w:pPr>
          </w:p>
        </w:tc>
        <w:tc>
          <w:tcPr>
            <w:tcW w:w="992" w:type="dxa"/>
            <w:vMerge/>
            <w:tcBorders>
              <w:top w:val="single" w:sz="4" w:space="0" w:color="auto"/>
              <w:left w:val="single" w:sz="4" w:space="0" w:color="auto"/>
              <w:bottom w:val="double" w:sz="4" w:space="0" w:color="auto"/>
              <w:right w:val="single" w:sz="4" w:space="0" w:color="auto"/>
            </w:tcBorders>
            <w:shd w:val="clear" w:color="auto" w:fill="D6E3BC"/>
            <w:vAlign w:val="center"/>
          </w:tcPr>
          <w:p w:rsidR="00B11951" w:rsidRPr="00825C5C" w:rsidRDefault="00B11951" w:rsidP="009E2F7D">
            <w:pPr>
              <w:rPr>
                <w:b/>
                <w:bCs/>
                <w:sz w:val="22"/>
                <w:szCs w:val="22"/>
              </w:rPr>
            </w:pPr>
          </w:p>
        </w:tc>
        <w:tc>
          <w:tcPr>
            <w:tcW w:w="993" w:type="dxa"/>
            <w:tcBorders>
              <w:top w:val="nil"/>
              <w:left w:val="nil"/>
              <w:bottom w:val="double" w:sz="4" w:space="0" w:color="auto"/>
              <w:right w:val="single" w:sz="4" w:space="0" w:color="auto"/>
            </w:tcBorders>
            <w:shd w:val="clear" w:color="auto" w:fill="D6E3BC"/>
            <w:vAlign w:val="center"/>
          </w:tcPr>
          <w:p w:rsidR="00B11951" w:rsidRPr="00825C5C" w:rsidRDefault="00B11951" w:rsidP="009E2F7D">
            <w:pPr>
              <w:jc w:val="center"/>
              <w:rPr>
                <w:b/>
                <w:bCs/>
                <w:sz w:val="22"/>
                <w:szCs w:val="22"/>
              </w:rPr>
            </w:pPr>
            <w:r w:rsidRPr="00825C5C">
              <w:rPr>
                <w:b/>
                <w:bCs/>
                <w:sz w:val="22"/>
                <w:szCs w:val="22"/>
              </w:rPr>
              <w:t>1 период</w:t>
            </w:r>
          </w:p>
        </w:tc>
        <w:tc>
          <w:tcPr>
            <w:tcW w:w="993" w:type="dxa"/>
            <w:tcBorders>
              <w:top w:val="nil"/>
              <w:left w:val="nil"/>
              <w:bottom w:val="double" w:sz="4" w:space="0" w:color="auto"/>
              <w:right w:val="single" w:sz="4" w:space="0" w:color="auto"/>
            </w:tcBorders>
            <w:shd w:val="clear" w:color="auto" w:fill="D6E3BC"/>
            <w:vAlign w:val="center"/>
          </w:tcPr>
          <w:p w:rsidR="00B11951" w:rsidRPr="00825C5C" w:rsidRDefault="00B11951" w:rsidP="009E2F7D">
            <w:pPr>
              <w:jc w:val="center"/>
              <w:rPr>
                <w:b/>
                <w:bCs/>
                <w:sz w:val="22"/>
                <w:szCs w:val="22"/>
              </w:rPr>
            </w:pPr>
            <w:r>
              <w:rPr>
                <w:b/>
                <w:bCs/>
                <w:sz w:val="22"/>
                <w:szCs w:val="22"/>
              </w:rPr>
              <w:t>2</w:t>
            </w:r>
            <w:r w:rsidRPr="00825C5C">
              <w:rPr>
                <w:b/>
                <w:bCs/>
                <w:sz w:val="22"/>
                <w:szCs w:val="22"/>
              </w:rPr>
              <w:t xml:space="preserve"> период</w:t>
            </w:r>
          </w:p>
        </w:tc>
        <w:tc>
          <w:tcPr>
            <w:tcW w:w="991" w:type="dxa"/>
            <w:tcBorders>
              <w:top w:val="nil"/>
              <w:left w:val="nil"/>
              <w:bottom w:val="double" w:sz="4" w:space="0" w:color="auto"/>
              <w:right w:val="single" w:sz="4" w:space="0" w:color="auto"/>
            </w:tcBorders>
            <w:shd w:val="clear" w:color="auto" w:fill="D6E3BC"/>
            <w:vAlign w:val="center"/>
          </w:tcPr>
          <w:p w:rsidR="00B11951" w:rsidRPr="00825C5C" w:rsidRDefault="00B11951" w:rsidP="009E2F7D">
            <w:pPr>
              <w:jc w:val="center"/>
              <w:rPr>
                <w:b/>
                <w:bCs/>
                <w:sz w:val="22"/>
                <w:szCs w:val="22"/>
              </w:rPr>
            </w:pPr>
            <w:r>
              <w:rPr>
                <w:b/>
                <w:bCs/>
                <w:sz w:val="22"/>
                <w:szCs w:val="22"/>
              </w:rPr>
              <w:t>3</w:t>
            </w:r>
            <w:r w:rsidRPr="00825C5C">
              <w:rPr>
                <w:b/>
                <w:bCs/>
                <w:sz w:val="22"/>
                <w:szCs w:val="22"/>
              </w:rPr>
              <w:t xml:space="preserve"> период</w:t>
            </w:r>
          </w:p>
        </w:tc>
        <w:tc>
          <w:tcPr>
            <w:tcW w:w="992" w:type="dxa"/>
            <w:tcBorders>
              <w:top w:val="nil"/>
              <w:left w:val="nil"/>
              <w:bottom w:val="double" w:sz="4" w:space="0" w:color="auto"/>
              <w:right w:val="single" w:sz="4" w:space="0" w:color="auto"/>
            </w:tcBorders>
            <w:shd w:val="clear" w:color="auto" w:fill="D6E3BC"/>
            <w:vAlign w:val="center"/>
          </w:tcPr>
          <w:p w:rsidR="00B11951" w:rsidRPr="00825C5C" w:rsidRDefault="00B11951" w:rsidP="009E2F7D">
            <w:pPr>
              <w:jc w:val="center"/>
              <w:rPr>
                <w:b/>
                <w:bCs/>
                <w:sz w:val="22"/>
                <w:szCs w:val="22"/>
              </w:rPr>
            </w:pPr>
            <w:r>
              <w:rPr>
                <w:b/>
                <w:bCs/>
                <w:sz w:val="22"/>
                <w:szCs w:val="22"/>
              </w:rPr>
              <w:t>4</w:t>
            </w:r>
            <w:r w:rsidRPr="00825C5C">
              <w:rPr>
                <w:b/>
                <w:bCs/>
                <w:sz w:val="22"/>
                <w:szCs w:val="22"/>
              </w:rPr>
              <w:t xml:space="preserve"> период</w:t>
            </w:r>
          </w:p>
        </w:tc>
        <w:tc>
          <w:tcPr>
            <w:tcW w:w="1077" w:type="dxa"/>
            <w:vMerge/>
            <w:tcBorders>
              <w:left w:val="nil"/>
              <w:bottom w:val="double" w:sz="4" w:space="0" w:color="auto"/>
              <w:right w:val="single" w:sz="4" w:space="0" w:color="auto"/>
            </w:tcBorders>
            <w:shd w:val="clear" w:color="auto" w:fill="D6E3BC"/>
            <w:vAlign w:val="center"/>
          </w:tcPr>
          <w:p w:rsidR="00B11951" w:rsidRPr="00825C5C" w:rsidRDefault="00B11951" w:rsidP="009E2F7D">
            <w:pPr>
              <w:jc w:val="center"/>
              <w:rPr>
                <w:b/>
                <w:bCs/>
                <w:sz w:val="22"/>
                <w:szCs w:val="22"/>
              </w:rPr>
            </w:pPr>
          </w:p>
        </w:tc>
      </w:tr>
      <w:tr w:rsidR="00B11951" w:rsidRPr="00825C5C" w:rsidTr="009E2F7D">
        <w:trPr>
          <w:trHeight w:val="300"/>
        </w:trPr>
        <w:tc>
          <w:tcPr>
            <w:tcW w:w="3686" w:type="dxa"/>
            <w:gridSpan w:val="2"/>
            <w:tcBorders>
              <w:top w:val="double" w:sz="4" w:space="0" w:color="auto"/>
              <w:left w:val="single" w:sz="4" w:space="0" w:color="auto"/>
              <w:bottom w:val="single" w:sz="4" w:space="0" w:color="auto"/>
              <w:right w:val="nil"/>
            </w:tcBorders>
            <w:shd w:val="clear" w:color="auto" w:fill="auto"/>
            <w:noWrap/>
            <w:vAlign w:val="center"/>
          </w:tcPr>
          <w:p w:rsidR="00B11951" w:rsidRPr="00825C5C" w:rsidRDefault="00B11951" w:rsidP="009E2F7D">
            <w:pPr>
              <w:jc w:val="center"/>
              <w:rPr>
                <w:b/>
                <w:bCs/>
                <w:sz w:val="22"/>
                <w:szCs w:val="22"/>
              </w:rPr>
            </w:pPr>
            <w:r>
              <w:rPr>
                <w:b/>
                <w:bCs/>
                <w:sz w:val="22"/>
                <w:szCs w:val="22"/>
              </w:rPr>
              <w:t>Всего</w:t>
            </w:r>
            <w:r w:rsidRPr="00825C5C">
              <w:rPr>
                <w:b/>
                <w:bCs/>
                <w:sz w:val="22"/>
                <w:szCs w:val="22"/>
              </w:rPr>
              <w:t>:</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993"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993"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991"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992"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077"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r>
      <w:tr w:rsidR="00B11951" w:rsidRPr="00825C5C" w:rsidTr="009E2F7D">
        <w:trPr>
          <w:trHeight w:val="300"/>
        </w:trPr>
        <w:tc>
          <w:tcPr>
            <w:tcW w:w="3686" w:type="dxa"/>
            <w:gridSpan w:val="2"/>
            <w:tcBorders>
              <w:top w:val="nil"/>
              <w:left w:val="single" w:sz="4" w:space="0" w:color="auto"/>
              <w:bottom w:val="single" w:sz="4" w:space="0" w:color="auto"/>
              <w:right w:val="nil"/>
            </w:tcBorders>
            <w:shd w:val="clear" w:color="auto" w:fill="auto"/>
            <w:noWrap/>
            <w:vAlign w:val="center"/>
          </w:tcPr>
          <w:p w:rsidR="00B11951" w:rsidRPr="00825C5C" w:rsidRDefault="00B11951" w:rsidP="009E2F7D">
            <w:pPr>
              <w:jc w:val="center"/>
              <w:rPr>
                <w:b/>
                <w:bCs/>
                <w:sz w:val="22"/>
                <w:szCs w:val="22"/>
              </w:rPr>
            </w:pPr>
            <w:r w:rsidRPr="00825C5C">
              <w:rPr>
                <w:b/>
                <w:bCs/>
                <w:sz w:val="22"/>
                <w:szCs w:val="22"/>
              </w:rPr>
              <w:t>Производственные затраты</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11951" w:rsidRPr="00825C5C" w:rsidRDefault="00B11951" w:rsidP="009E2F7D">
            <w:pPr>
              <w:jc w:val="center"/>
              <w:rPr>
                <w:sz w:val="22"/>
                <w:szCs w:val="22"/>
              </w:rPr>
            </w:pPr>
            <w:r w:rsidRPr="00825C5C">
              <w:rPr>
                <w:sz w:val="22"/>
                <w:szCs w:val="22"/>
              </w:rPr>
              <w:t>1.</w:t>
            </w:r>
          </w:p>
        </w:tc>
        <w:tc>
          <w:tcPr>
            <w:tcW w:w="3118" w:type="dxa"/>
            <w:tcBorders>
              <w:top w:val="nil"/>
              <w:left w:val="nil"/>
              <w:bottom w:val="single" w:sz="4" w:space="0" w:color="auto"/>
              <w:right w:val="nil"/>
            </w:tcBorders>
            <w:shd w:val="clear" w:color="auto" w:fill="auto"/>
            <w:vAlign w:val="center"/>
          </w:tcPr>
          <w:p w:rsidR="00B11951" w:rsidRPr="00825C5C" w:rsidRDefault="00B11951" w:rsidP="009E2F7D">
            <w:pPr>
              <w:rPr>
                <w:sz w:val="22"/>
                <w:szCs w:val="22"/>
              </w:rPr>
            </w:pPr>
            <w:r w:rsidRPr="00825C5C">
              <w:rPr>
                <w:sz w:val="22"/>
                <w:szCs w:val="22"/>
              </w:rPr>
              <w:t>Обучение производственного персонала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11951" w:rsidRPr="00825C5C" w:rsidRDefault="00B11951" w:rsidP="009E2F7D">
            <w:pPr>
              <w:jc w:val="center"/>
              <w:rPr>
                <w:sz w:val="22"/>
                <w:szCs w:val="22"/>
              </w:rPr>
            </w:pPr>
            <w:r w:rsidRPr="00825C5C">
              <w:rPr>
                <w:sz w:val="22"/>
                <w:szCs w:val="22"/>
              </w:rPr>
              <w:t>2.</w:t>
            </w:r>
          </w:p>
        </w:tc>
        <w:tc>
          <w:tcPr>
            <w:tcW w:w="3118" w:type="dxa"/>
            <w:tcBorders>
              <w:top w:val="nil"/>
              <w:left w:val="nil"/>
              <w:bottom w:val="single" w:sz="4" w:space="0" w:color="auto"/>
              <w:right w:val="nil"/>
            </w:tcBorders>
            <w:shd w:val="clear" w:color="auto" w:fill="auto"/>
            <w:vAlign w:val="center"/>
          </w:tcPr>
          <w:p w:rsidR="00B11951" w:rsidRPr="00825C5C" w:rsidRDefault="00B11951" w:rsidP="009E2F7D">
            <w:pPr>
              <w:rPr>
                <w:sz w:val="22"/>
                <w:szCs w:val="22"/>
              </w:rPr>
            </w:pPr>
            <w:r w:rsidRPr="00825C5C">
              <w:rPr>
                <w:sz w:val="22"/>
                <w:szCs w:val="22"/>
              </w:rPr>
              <w:t>Транспортные расходы для производства</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11951" w:rsidRPr="00825C5C" w:rsidRDefault="00B11951" w:rsidP="009E2F7D">
            <w:pPr>
              <w:jc w:val="center"/>
              <w:rPr>
                <w:sz w:val="22"/>
                <w:szCs w:val="22"/>
              </w:rPr>
            </w:pPr>
            <w:r w:rsidRPr="00825C5C">
              <w:rPr>
                <w:sz w:val="22"/>
                <w:szCs w:val="22"/>
              </w:rPr>
              <w:t>3.</w:t>
            </w:r>
          </w:p>
        </w:tc>
        <w:tc>
          <w:tcPr>
            <w:tcW w:w="3118" w:type="dxa"/>
            <w:tcBorders>
              <w:top w:val="nil"/>
              <w:left w:val="nil"/>
              <w:bottom w:val="single" w:sz="4" w:space="0" w:color="auto"/>
              <w:right w:val="nil"/>
            </w:tcBorders>
            <w:shd w:val="clear" w:color="auto" w:fill="auto"/>
            <w:vAlign w:val="center"/>
          </w:tcPr>
          <w:p w:rsidR="00B11951" w:rsidRPr="00825C5C" w:rsidRDefault="00B11951" w:rsidP="009E2F7D">
            <w:pPr>
              <w:rPr>
                <w:sz w:val="22"/>
                <w:szCs w:val="22"/>
              </w:rPr>
            </w:pPr>
            <w:r w:rsidRPr="00825C5C">
              <w:rPr>
                <w:sz w:val="22"/>
                <w:szCs w:val="22"/>
              </w:rPr>
              <w:t>Аренда производственных площадей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11951" w:rsidRPr="00825C5C" w:rsidRDefault="00B11951" w:rsidP="009E2F7D">
            <w:pPr>
              <w:jc w:val="center"/>
              <w:rPr>
                <w:sz w:val="22"/>
                <w:szCs w:val="22"/>
              </w:rPr>
            </w:pPr>
            <w:r w:rsidRPr="00825C5C">
              <w:rPr>
                <w:sz w:val="22"/>
                <w:szCs w:val="22"/>
              </w:rPr>
              <w:t>4.</w:t>
            </w:r>
          </w:p>
        </w:tc>
        <w:tc>
          <w:tcPr>
            <w:tcW w:w="3118" w:type="dxa"/>
            <w:tcBorders>
              <w:top w:val="nil"/>
              <w:left w:val="nil"/>
              <w:bottom w:val="single" w:sz="4" w:space="0" w:color="auto"/>
              <w:right w:val="nil"/>
            </w:tcBorders>
            <w:shd w:val="clear" w:color="auto" w:fill="auto"/>
            <w:vAlign w:val="center"/>
          </w:tcPr>
          <w:p w:rsidR="00B11951" w:rsidRPr="00825C5C" w:rsidRDefault="00B11951" w:rsidP="009E2F7D">
            <w:pPr>
              <w:rPr>
                <w:sz w:val="22"/>
                <w:szCs w:val="22"/>
              </w:rPr>
            </w:pPr>
            <w:r w:rsidRPr="00825C5C">
              <w:rPr>
                <w:sz w:val="22"/>
                <w:szCs w:val="22"/>
              </w:rPr>
              <w:t xml:space="preserve">Коммунальные платежи по производственным помещениям </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3686" w:type="dxa"/>
            <w:gridSpan w:val="2"/>
            <w:tcBorders>
              <w:top w:val="nil"/>
              <w:left w:val="single" w:sz="4" w:space="0" w:color="auto"/>
              <w:bottom w:val="single" w:sz="4" w:space="0" w:color="auto"/>
              <w:right w:val="nil"/>
            </w:tcBorders>
            <w:shd w:val="clear" w:color="auto" w:fill="auto"/>
            <w:noWrap/>
            <w:vAlign w:val="center"/>
          </w:tcPr>
          <w:p w:rsidR="00B11951" w:rsidRPr="00825C5C" w:rsidRDefault="00B11951" w:rsidP="009E2F7D">
            <w:pPr>
              <w:jc w:val="center"/>
              <w:rPr>
                <w:b/>
                <w:bCs/>
                <w:sz w:val="22"/>
                <w:szCs w:val="22"/>
              </w:rPr>
            </w:pPr>
            <w:r w:rsidRPr="00825C5C">
              <w:rPr>
                <w:b/>
                <w:bCs/>
                <w:sz w:val="22"/>
                <w:szCs w:val="22"/>
              </w:rPr>
              <w:t>Административные затраты</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b/>
                <w:bCs/>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825C5C" w:rsidRDefault="00B11951" w:rsidP="009E2F7D">
            <w:pPr>
              <w:jc w:val="center"/>
              <w:rPr>
                <w:sz w:val="22"/>
                <w:szCs w:val="22"/>
              </w:rPr>
            </w:pPr>
            <w:r w:rsidRPr="00825C5C">
              <w:rPr>
                <w:sz w:val="22"/>
                <w:szCs w:val="22"/>
              </w:rPr>
              <w:t>1</w:t>
            </w:r>
            <w:r>
              <w:rPr>
                <w:sz w:val="22"/>
                <w:szCs w:val="22"/>
              </w:rPr>
              <w:t>.</w:t>
            </w:r>
          </w:p>
        </w:tc>
        <w:tc>
          <w:tcPr>
            <w:tcW w:w="3118" w:type="dxa"/>
            <w:tcBorders>
              <w:top w:val="nil"/>
              <w:left w:val="nil"/>
              <w:bottom w:val="single" w:sz="4" w:space="0" w:color="auto"/>
              <w:right w:val="nil"/>
            </w:tcBorders>
            <w:shd w:val="clear" w:color="auto" w:fill="auto"/>
          </w:tcPr>
          <w:p w:rsidR="00B11951" w:rsidRPr="00825C5C" w:rsidRDefault="00B11951" w:rsidP="009E2F7D">
            <w:pPr>
              <w:rPr>
                <w:sz w:val="22"/>
                <w:szCs w:val="22"/>
              </w:rPr>
            </w:pPr>
            <w:r w:rsidRPr="00825C5C">
              <w:rPr>
                <w:sz w:val="22"/>
                <w:szCs w:val="22"/>
              </w:rPr>
              <w:t>З/п административного персонала</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825C5C" w:rsidRDefault="00B11951" w:rsidP="009E2F7D">
            <w:pPr>
              <w:jc w:val="center"/>
              <w:rPr>
                <w:sz w:val="22"/>
                <w:szCs w:val="22"/>
              </w:rPr>
            </w:pPr>
            <w:r w:rsidRPr="00825C5C">
              <w:rPr>
                <w:sz w:val="22"/>
                <w:szCs w:val="22"/>
              </w:rPr>
              <w:t>2</w:t>
            </w:r>
            <w:r>
              <w:rPr>
                <w:sz w:val="22"/>
                <w:szCs w:val="22"/>
              </w:rPr>
              <w:t>.</w:t>
            </w:r>
          </w:p>
        </w:tc>
        <w:tc>
          <w:tcPr>
            <w:tcW w:w="3118" w:type="dxa"/>
            <w:tcBorders>
              <w:top w:val="nil"/>
              <w:left w:val="nil"/>
              <w:bottom w:val="single" w:sz="4" w:space="0" w:color="auto"/>
              <w:right w:val="nil"/>
            </w:tcBorders>
            <w:shd w:val="clear" w:color="auto" w:fill="auto"/>
          </w:tcPr>
          <w:p w:rsidR="00B11951" w:rsidRPr="00825C5C" w:rsidRDefault="00B11951" w:rsidP="009E2F7D">
            <w:pPr>
              <w:rPr>
                <w:sz w:val="22"/>
                <w:szCs w:val="22"/>
              </w:rPr>
            </w:pPr>
            <w:r w:rsidRPr="00825C5C">
              <w:rPr>
                <w:sz w:val="22"/>
                <w:szCs w:val="22"/>
              </w:rPr>
              <w:t>Аренда офисных помещений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825C5C" w:rsidRDefault="00B11951" w:rsidP="009E2F7D">
            <w:pPr>
              <w:jc w:val="center"/>
              <w:rPr>
                <w:sz w:val="22"/>
                <w:szCs w:val="22"/>
              </w:rPr>
            </w:pPr>
            <w:r w:rsidRPr="00825C5C">
              <w:rPr>
                <w:sz w:val="22"/>
                <w:szCs w:val="22"/>
              </w:rPr>
              <w:t>3</w:t>
            </w:r>
            <w:r>
              <w:rPr>
                <w:sz w:val="22"/>
                <w:szCs w:val="22"/>
              </w:rPr>
              <w:t>.</w:t>
            </w:r>
          </w:p>
        </w:tc>
        <w:tc>
          <w:tcPr>
            <w:tcW w:w="3118" w:type="dxa"/>
            <w:tcBorders>
              <w:top w:val="nil"/>
              <w:left w:val="nil"/>
              <w:bottom w:val="single" w:sz="4" w:space="0" w:color="auto"/>
              <w:right w:val="nil"/>
            </w:tcBorders>
            <w:shd w:val="clear" w:color="auto" w:fill="auto"/>
          </w:tcPr>
          <w:p w:rsidR="00B11951" w:rsidRPr="00825C5C" w:rsidRDefault="00B11951" w:rsidP="009E2F7D">
            <w:pPr>
              <w:rPr>
                <w:sz w:val="22"/>
                <w:szCs w:val="22"/>
              </w:rPr>
            </w:pPr>
            <w:r w:rsidRPr="00825C5C">
              <w:rPr>
                <w:sz w:val="22"/>
                <w:szCs w:val="22"/>
              </w:rPr>
              <w:t>Коммунальные платежи по офисным помещениям</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825C5C" w:rsidRDefault="00B11951" w:rsidP="009E2F7D">
            <w:pPr>
              <w:jc w:val="center"/>
              <w:rPr>
                <w:sz w:val="22"/>
                <w:szCs w:val="22"/>
              </w:rPr>
            </w:pPr>
            <w:r w:rsidRPr="00825C5C">
              <w:rPr>
                <w:sz w:val="22"/>
                <w:szCs w:val="22"/>
              </w:rPr>
              <w:t>4</w:t>
            </w:r>
            <w:r>
              <w:rPr>
                <w:sz w:val="22"/>
                <w:szCs w:val="22"/>
              </w:rPr>
              <w:t>.</w:t>
            </w:r>
          </w:p>
        </w:tc>
        <w:tc>
          <w:tcPr>
            <w:tcW w:w="3118" w:type="dxa"/>
            <w:tcBorders>
              <w:top w:val="nil"/>
              <w:left w:val="nil"/>
              <w:bottom w:val="single" w:sz="4" w:space="0" w:color="auto"/>
              <w:right w:val="nil"/>
            </w:tcBorders>
            <w:shd w:val="clear" w:color="auto" w:fill="auto"/>
          </w:tcPr>
          <w:p w:rsidR="00B11951" w:rsidRPr="00825C5C" w:rsidRDefault="00B11951" w:rsidP="009E2F7D">
            <w:pPr>
              <w:rPr>
                <w:sz w:val="22"/>
                <w:szCs w:val="22"/>
              </w:rPr>
            </w:pPr>
            <w:r w:rsidRPr="00825C5C">
              <w:rPr>
                <w:sz w:val="22"/>
                <w:szCs w:val="22"/>
              </w:rPr>
              <w:t>Связь и коммуникации</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825C5C" w:rsidRDefault="00B11951" w:rsidP="009E2F7D">
            <w:pPr>
              <w:jc w:val="center"/>
              <w:rPr>
                <w:sz w:val="22"/>
                <w:szCs w:val="22"/>
              </w:rPr>
            </w:pPr>
            <w:r w:rsidRPr="00825C5C">
              <w:rPr>
                <w:sz w:val="22"/>
                <w:szCs w:val="22"/>
              </w:rPr>
              <w:t>5</w:t>
            </w:r>
            <w:r>
              <w:rPr>
                <w:sz w:val="22"/>
                <w:szCs w:val="22"/>
              </w:rPr>
              <w:t>.</w:t>
            </w:r>
          </w:p>
        </w:tc>
        <w:tc>
          <w:tcPr>
            <w:tcW w:w="3118" w:type="dxa"/>
            <w:tcBorders>
              <w:top w:val="nil"/>
              <w:left w:val="nil"/>
              <w:bottom w:val="single" w:sz="4" w:space="0" w:color="auto"/>
              <w:right w:val="nil"/>
            </w:tcBorders>
            <w:shd w:val="clear" w:color="auto" w:fill="auto"/>
          </w:tcPr>
          <w:p w:rsidR="00B11951" w:rsidRPr="00825C5C" w:rsidRDefault="00B11951" w:rsidP="009E2F7D">
            <w:pPr>
              <w:rPr>
                <w:sz w:val="22"/>
                <w:szCs w:val="22"/>
              </w:rPr>
            </w:pPr>
            <w:r w:rsidRPr="00825C5C">
              <w:rPr>
                <w:sz w:val="22"/>
                <w:szCs w:val="22"/>
              </w:rPr>
              <w:t>Канцелярские товары</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825C5C" w:rsidRDefault="00B11951" w:rsidP="009E2F7D">
            <w:pPr>
              <w:jc w:val="center"/>
              <w:rPr>
                <w:sz w:val="22"/>
                <w:szCs w:val="22"/>
              </w:rPr>
            </w:pPr>
            <w:r w:rsidRPr="00825C5C">
              <w:rPr>
                <w:sz w:val="22"/>
                <w:szCs w:val="22"/>
              </w:rPr>
              <w:t>6</w:t>
            </w:r>
            <w:r>
              <w:rPr>
                <w:sz w:val="22"/>
                <w:szCs w:val="22"/>
              </w:rPr>
              <w:t>.</w:t>
            </w:r>
          </w:p>
        </w:tc>
        <w:tc>
          <w:tcPr>
            <w:tcW w:w="3118" w:type="dxa"/>
            <w:tcBorders>
              <w:top w:val="nil"/>
              <w:left w:val="nil"/>
              <w:bottom w:val="single" w:sz="4" w:space="0" w:color="auto"/>
              <w:right w:val="nil"/>
            </w:tcBorders>
            <w:shd w:val="clear" w:color="auto" w:fill="auto"/>
          </w:tcPr>
          <w:p w:rsidR="00B11951" w:rsidRPr="00825C5C" w:rsidRDefault="00B11951" w:rsidP="009E2F7D">
            <w:pPr>
              <w:rPr>
                <w:sz w:val="22"/>
                <w:szCs w:val="22"/>
              </w:rPr>
            </w:pPr>
            <w:r w:rsidRPr="00825C5C">
              <w:rPr>
                <w:sz w:val="22"/>
                <w:szCs w:val="22"/>
              </w:rPr>
              <w:t>Услуги бухгалтерии</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825C5C" w:rsidRDefault="00B11951" w:rsidP="009E2F7D">
            <w:pPr>
              <w:jc w:val="center"/>
              <w:rPr>
                <w:sz w:val="22"/>
                <w:szCs w:val="22"/>
              </w:rPr>
            </w:pPr>
            <w:r w:rsidRPr="00825C5C">
              <w:rPr>
                <w:sz w:val="22"/>
                <w:szCs w:val="22"/>
              </w:rPr>
              <w:t>7</w:t>
            </w:r>
            <w:r>
              <w:rPr>
                <w:sz w:val="22"/>
                <w:szCs w:val="22"/>
              </w:rPr>
              <w:t>.</w:t>
            </w:r>
          </w:p>
        </w:tc>
        <w:tc>
          <w:tcPr>
            <w:tcW w:w="3118" w:type="dxa"/>
            <w:tcBorders>
              <w:top w:val="nil"/>
              <w:left w:val="nil"/>
              <w:bottom w:val="single" w:sz="4" w:space="0" w:color="auto"/>
              <w:right w:val="nil"/>
            </w:tcBorders>
            <w:shd w:val="clear" w:color="auto" w:fill="auto"/>
          </w:tcPr>
          <w:p w:rsidR="00B11951" w:rsidRPr="00825C5C" w:rsidRDefault="00B11951" w:rsidP="009E2F7D">
            <w:pPr>
              <w:rPr>
                <w:sz w:val="22"/>
                <w:szCs w:val="22"/>
              </w:rPr>
            </w:pPr>
            <w:r w:rsidRPr="00825C5C">
              <w:rPr>
                <w:sz w:val="22"/>
                <w:szCs w:val="22"/>
              </w:rPr>
              <w:t>Услуги банка</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825C5C" w:rsidRDefault="00B11951" w:rsidP="009E2F7D">
            <w:pPr>
              <w:jc w:val="center"/>
              <w:rPr>
                <w:sz w:val="22"/>
                <w:szCs w:val="22"/>
              </w:rPr>
            </w:pPr>
            <w:r w:rsidRPr="00825C5C">
              <w:rPr>
                <w:sz w:val="22"/>
                <w:szCs w:val="22"/>
              </w:rPr>
              <w:t>8</w:t>
            </w:r>
            <w:r>
              <w:rPr>
                <w:sz w:val="22"/>
                <w:szCs w:val="22"/>
              </w:rPr>
              <w:t>.</w:t>
            </w:r>
          </w:p>
        </w:tc>
        <w:tc>
          <w:tcPr>
            <w:tcW w:w="3118" w:type="dxa"/>
            <w:tcBorders>
              <w:top w:val="nil"/>
              <w:left w:val="nil"/>
              <w:bottom w:val="single" w:sz="4" w:space="0" w:color="auto"/>
              <w:right w:val="nil"/>
            </w:tcBorders>
            <w:shd w:val="clear" w:color="auto" w:fill="auto"/>
          </w:tcPr>
          <w:p w:rsidR="00B11951" w:rsidRPr="00825C5C" w:rsidRDefault="00B11951" w:rsidP="009E2F7D">
            <w:pPr>
              <w:rPr>
                <w:sz w:val="22"/>
                <w:szCs w:val="22"/>
              </w:rPr>
            </w:pPr>
            <w:r w:rsidRPr="00825C5C">
              <w:rPr>
                <w:sz w:val="22"/>
                <w:szCs w:val="22"/>
              </w:rPr>
              <w:t>Услуги прочих сторонних организаций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r w:rsidR="00B11951" w:rsidRPr="00825C5C" w:rsidTr="009E2F7D">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825C5C" w:rsidRDefault="00B11951" w:rsidP="009E2F7D">
            <w:pPr>
              <w:jc w:val="center"/>
              <w:rPr>
                <w:sz w:val="22"/>
                <w:szCs w:val="22"/>
              </w:rPr>
            </w:pPr>
            <w:r w:rsidRPr="00825C5C">
              <w:rPr>
                <w:sz w:val="22"/>
                <w:szCs w:val="22"/>
              </w:rPr>
              <w:t>9</w:t>
            </w:r>
            <w:r>
              <w:rPr>
                <w:sz w:val="22"/>
                <w:szCs w:val="22"/>
              </w:rPr>
              <w:t>.</w:t>
            </w:r>
          </w:p>
        </w:tc>
        <w:tc>
          <w:tcPr>
            <w:tcW w:w="3118" w:type="dxa"/>
            <w:tcBorders>
              <w:top w:val="nil"/>
              <w:left w:val="nil"/>
              <w:bottom w:val="single" w:sz="4" w:space="0" w:color="auto"/>
              <w:right w:val="nil"/>
            </w:tcBorders>
            <w:shd w:val="clear" w:color="auto" w:fill="auto"/>
          </w:tcPr>
          <w:p w:rsidR="00B11951" w:rsidRPr="00825C5C" w:rsidRDefault="00B11951" w:rsidP="009E2F7D">
            <w:pPr>
              <w:rPr>
                <w:sz w:val="22"/>
                <w:szCs w:val="22"/>
              </w:rPr>
            </w:pPr>
            <w:r w:rsidRPr="00825C5C">
              <w:rPr>
                <w:sz w:val="22"/>
                <w:szCs w:val="22"/>
              </w:rPr>
              <w:t>Прочие административные расходы</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825C5C" w:rsidRDefault="00B11951" w:rsidP="009E2F7D">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right"/>
              <w:rPr>
                <w:sz w:val="22"/>
                <w:szCs w:val="22"/>
              </w:rPr>
            </w:pPr>
          </w:p>
        </w:tc>
      </w:tr>
    </w:tbl>
    <w:p w:rsidR="00B11951" w:rsidRDefault="00B11951" w:rsidP="00B11951">
      <w:pPr>
        <w:jc w:val="center"/>
        <w:rPr>
          <w:b/>
          <w:sz w:val="16"/>
          <w:szCs w:val="16"/>
        </w:rPr>
      </w:pPr>
    </w:p>
    <w:p w:rsidR="00B11951" w:rsidRDefault="00B11951" w:rsidP="00B11951">
      <w:pPr>
        <w:jc w:val="center"/>
        <w:rPr>
          <w:b/>
          <w:sz w:val="16"/>
          <w:szCs w:val="16"/>
        </w:rPr>
      </w:pPr>
    </w:p>
    <w:p w:rsidR="00B11951" w:rsidRDefault="00B11951" w:rsidP="00B11951">
      <w:pPr>
        <w:jc w:val="center"/>
        <w:rPr>
          <w:b/>
          <w:sz w:val="16"/>
          <w:szCs w:val="16"/>
        </w:rPr>
      </w:pPr>
    </w:p>
    <w:p w:rsidR="00B11951" w:rsidRPr="00825C5C" w:rsidRDefault="00B11951" w:rsidP="00B11951">
      <w:pPr>
        <w:jc w:val="center"/>
        <w:rPr>
          <w:b/>
          <w:sz w:val="16"/>
          <w:szCs w:val="16"/>
        </w:rPr>
      </w:pPr>
      <w:r>
        <w:rPr>
          <w:b/>
          <w:sz w:val="16"/>
          <w:szCs w:val="16"/>
        </w:rPr>
        <w:br w:type="page"/>
      </w:r>
    </w:p>
    <w:p w:rsidR="00B11951" w:rsidRPr="0029754F" w:rsidRDefault="00B11951" w:rsidP="00B477A4">
      <w:pPr>
        <w:numPr>
          <w:ilvl w:val="0"/>
          <w:numId w:val="27"/>
        </w:numPr>
        <w:spacing w:before="120" w:after="120"/>
        <w:ind w:hanging="720"/>
        <w:jc w:val="both"/>
        <w:rPr>
          <w:rFonts w:ascii="Arial" w:hAnsi="Arial" w:cs="Arial"/>
          <w:sz w:val="32"/>
          <w:szCs w:val="32"/>
        </w:rPr>
      </w:pPr>
      <w:r w:rsidRPr="001D5F85">
        <w:rPr>
          <w:rFonts w:ascii="Arial" w:hAnsi="Arial" w:cs="Arial"/>
          <w:b/>
          <w:sz w:val="32"/>
          <w:szCs w:val="32"/>
        </w:rPr>
        <w:lastRenderedPageBreak/>
        <w:t>ПЛАН ПЕРСОНАЛА</w:t>
      </w:r>
    </w:p>
    <w:p w:rsidR="00B11951" w:rsidRPr="0029754F" w:rsidRDefault="00B11951" w:rsidP="00B11951">
      <w:pPr>
        <w:spacing w:before="120" w:after="120"/>
        <w:jc w:val="both"/>
        <w:outlineLvl w:val="0"/>
        <w:rPr>
          <w:sz w:val="28"/>
          <w:szCs w:val="28"/>
        </w:rPr>
      </w:pPr>
      <w:r w:rsidRPr="0049661F">
        <w:rPr>
          <w:b/>
          <w:sz w:val="28"/>
          <w:szCs w:val="28"/>
        </w:rPr>
        <w:t>Затраты на оплату труда</w:t>
      </w:r>
      <w:r>
        <w:rPr>
          <w:b/>
          <w:sz w:val="28"/>
          <w:szCs w:val="28"/>
        </w:rPr>
        <w:t>:</w:t>
      </w:r>
      <w:r w:rsidRPr="005A6F22">
        <w:rPr>
          <w:sz w:val="28"/>
          <w:szCs w:val="28"/>
        </w:rPr>
        <w:t xml:space="preserve"> </w:t>
      </w:r>
    </w:p>
    <w:tbl>
      <w:tblPr>
        <w:tblW w:w="9781" w:type="dxa"/>
        <w:tblInd w:w="108" w:type="dxa"/>
        <w:tblLook w:val="04A0" w:firstRow="1" w:lastRow="0" w:firstColumn="1" w:lastColumn="0" w:noHBand="0" w:noVBand="1"/>
      </w:tblPr>
      <w:tblGrid>
        <w:gridCol w:w="546"/>
        <w:gridCol w:w="3003"/>
        <w:gridCol w:w="1389"/>
        <w:gridCol w:w="911"/>
        <w:gridCol w:w="911"/>
        <w:gridCol w:w="911"/>
        <w:gridCol w:w="911"/>
        <w:gridCol w:w="1199"/>
      </w:tblGrid>
      <w:tr w:rsidR="00B11951" w:rsidRPr="003C1CF8" w:rsidTr="009E2F7D">
        <w:trPr>
          <w:trHeight w:val="20"/>
        </w:trPr>
        <w:tc>
          <w:tcPr>
            <w:tcW w:w="546"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B11951" w:rsidRPr="003C1CF8" w:rsidRDefault="00B11951" w:rsidP="009E2F7D">
            <w:pPr>
              <w:jc w:val="center"/>
              <w:rPr>
                <w:b/>
                <w:bCs/>
                <w:sz w:val="22"/>
                <w:szCs w:val="22"/>
              </w:rPr>
            </w:pPr>
            <w:r w:rsidRPr="003C1CF8">
              <w:rPr>
                <w:b/>
                <w:bCs/>
                <w:sz w:val="22"/>
                <w:szCs w:val="22"/>
              </w:rPr>
              <w:t>№ п/п</w:t>
            </w:r>
          </w:p>
        </w:tc>
        <w:tc>
          <w:tcPr>
            <w:tcW w:w="3003"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B11951" w:rsidRPr="003C1CF8" w:rsidRDefault="00B11951" w:rsidP="009E2F7D">
            <w:pPr>
              <w:jc w:val="center"/>
              <w:rPr>
                <w:b/>
                <w:bCs/>
                <w:sz w:val="22"/>
                <w:szCs w:val="22"/>
              </w:rPr>
            </w:pPr>
            <w:r w:rsidRPr="003C1CF8">
              <w:rPr>
                <w:b/>
                <w:bCs/>
                <w:sz w:val="22"/>
                <w:szCs w:val="22"/>
              </w:rPr>
              <w:t>Наименование должности</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B11951" w:rsidRPr="003C1CF8" w:rsidRDefault="00B11951" w:rsidP="009E2F7D">
            <w:pPr>
              <w:jc w:val="center"/>
              <w:rPr>
                <w:b/>
                <w:bCs/>
                <w:sz w:val="22"/>
                <w:szCs w:val="22"/>
              </w:rPr>
            </w:pPr>
            <w:r w:rsidRPr="003C1CF8">
              <w:rPr>
                <w:b/>
                <w:bCs/>
                <w:sz w:val="22"/>
                <w:szCs w:val="22"/>
              </w:rPr>
              <w:t>Показатели</w:t>
            </w:r>
          </w:p>
        </w:tc>
        <w:tc>
          <w:tcPr>
            <w:tcW w:w="3644" w:type="dxa"/>
            <w:gridSpan w:val="4"/>
            <w:tcBorders>
              <w:top w:val="single" w:sz="4" w:space="0" w:color="auto"/>
              <w:left w:val="nil"/>
              <w:bottom w:val="single" w:sz="4" w:space="0" w:color="auto"/>
              <w:right w:val="single" w:sz="4" w:space="0" w:color="000000"/>
            </w:tcBorders>
            <w:shd w:val="clear" w:color="auto" w:fill="D6E3BC"/>
            <w:vAlign w:val="center"/>
            <w:hideMark/>
          </w:tcPr>
          <w:p w:rsidR="00B11951" w:rsidRPr="003C1CF8" w:rsidRDefault="00B11951" w:rsidP="009E2F7D">
            <w:pPr>
              <w:jc w:val="center"/>
              <w:rPr>
                <w:b/>
                <w:bCs/>
                <w:sz w:val="22"/>
                <w:szCs w:val="22"/>
              </w:rPr>
            </w:pPr>
            <w:r w:rsidRPr="003C1CF8">
              <w:rPr>
                <w:b/>
                <w:bCs/>
                <w:sz w:val="22"/>
                <w:szCs w:val="22"/>
              </w:rPr>
              <w:t>Первый год (по кварталам), руб.</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B11951" w:rsidRPr="003C1CF8" w:rsidRDefault="00B11951" w:rsidP="009E2F7D">
            <w:pPr>
              <w:jc w:val="center"/>
              <w:rPr>
                <w:b/>
                <w:bCs/>
                <w:sz w:val="22"/>
                <w:szCs w:val="22"/>
              </w:rPr>
            </w:pPr>
            <w:r>
              <w:rPr>
                <w:b/>
                <w:bCs/>
                <w:sz w:val="22"/>
                <w:szCs w:val="22"/>
              </w:rPr>
              <w:t>Итого</w:t>
            </w:r>
            <w:r w:rsidRPr="003C1CF8">
              <w:rPr>
                <w:b/>
                <w:bCs/>
                <w:sz w:val="22"/>
                <w:szCs w:val="22"/>
              </w:rPr>
              <w:t>, руб.</w:t>
            </w:r>
          </w:p>
        </w:tc>
      </w:tr>
      <w:tr w:rsidR="00B11951" w:rsidRPr="003C1CF8" w:rsidTr="009E2F7D">
        <w:trPr>
          <w:trHeight w:val="20"/>
        </w:trPr>
        <w:tc>
          <w:tcPr>
            <w:tcW w:w="546" w:type="dxa"/>
            <w:vMerge/>
            <w:tcBorders>
              <w:top w:val="single" w:sz="4" w:space="0" w:color="auto"/>
              <w:left w:val="single" w:sz="4" w:space="0" w:color="auto"/>
              <w:bottom w:val="double" w:sz="4" w:space="0" w:color="auto"/>
              <w:right w:val="single" w:sz="4" w:space="0" w:color="auto"/>
            </w:tcBorders>
            <w:shd w:val="clear" w:color="auto" w:fill="D6E3BC"/>
            <w:vAlign w:val="center"/>
            <w:hideMark/>
          </w:tcPr>
          <w:p w:rsidR="00B11951" w:rsidRPr="003C1CF8" w:rsidRDefault="00B11951" w:rsidP="009E2F7D">
            <w:pPr>
              <w:rPr>
                <w:b/>
                <w:bCs/>
                <w:sz w:val="22"/>
                <w:szCs w:val="22"/>
              </w:rPr>
            </w:pPr>
          </w:p>
        </w:tc>
        <w:tc>
          <w:tcPr>
            <w:tcW w:w="3003" w:type="dxa"/>
            <w:vMerge/>
            <w:tcBorders>
              <w:top w:val="single" w:sz="4" w:space="0" w:color="auto"/>
              <w:left w:val="single" w:sz="4" w:space="0" w:color="auto"/>
              <w:bottom w:val="double" w:sz="4" w:space="0" w:color="auto"/>
              <w:right w:val="single" w:sz="4" w:space="0" w:color="auto"/>
            </w:tcBorders>
            <w:shd w:val="clear" w:color="auto" w:fill="D6E3BC"/>
            <w:vAlign w:val="center"/>
            <w:hideMark/>
          </w:tcPr>
          <w:p w:rsidR="00B11951" w:rsidRPr="003C1CF8" w:rsidRDefault="00B11951" w:rsidP="009E2F7D">
            <w:pPr>
              <w:rPr>
                <w:b/>
                <w:bCs/>
                <w:sz w:val="22"/>
                <w:szCs w:val="22"/>
              </w:rPr>
            </w:pPr>
          </w:p>
        </w:tc>
        <w:tc>
          <w:tcPr>
            <w:tcW w:w="1389" w:type="dxa"/>
            <w:vMerge/>
            <w:tcBorders>
              <w:top w:val="single" w:sz="4" w:space="0" w:color="auto"/>
              <w:left w:val="single" w:sz="4" w:space="0" w:color="auto"/>
              <w:bottom w:val="double" w:sz="4" w:space="0" w:color="auto"/>
              <w:right w:val="single" w:sz="4" w:space="0" w:color="auto"/>
            </w:tcBorders>
            <w:shd w:val="clear" w:color="auto" w:fill="D6E3BC"/>
            <w:vAlign w:val="center"/>
            <w:hideMark/>
          </w:tcPr>
          <w:p w:rsidR="00B11951" w:rsidRPr="003C1CF8" w:rsidRDefault="00B11951" w:rsidP="009E2F7D">
            <w:pPr>
              <w:rPr>
                <w:b/>
                <w:bCs/>
                <w:sz w:val="22"/>
                <w:szCs w:val="22"/>
              </w:rPr>
            </w:pPr>
          </w:p>
        </w:tc>
        <w:tc>
          <w:tcPr>
            <w:tcW w:w="911" w:type="dxa"/>
            <w:tcBorders>
              <w:top w:val="nil"/>
              <w:left w:val="nil"/>
              <w:bottom w:val="double" w:sz="4" w:space="0" w:color="auto"/>
              <w:right w:val="single" w:sz="4" w:space="0" w:color="auto"/>
            </w:tcBorders>
            <w:shd w:val="clear" w:color="auto" w:fill="D6E3BC"/>
            <w:vAlign w:val="center"/>
            <w:hideMark/>
          </w:tcPr>
          <w:p w:rsidR="00B11951" w:rsidRPr="00825C5C" w:rsidRDefault="00B11951" w:rsidP="009E2F7D">
            <w:pPr>
              <w:jc w:val="center"/>
              <w:rPr>
                <w:b/>
                <w:bCs/>
                <w:sz w:val="22"/>
                <w:szCs w:val="22"/>
              </w:rPr>
            </w:pPr>
            <w:r w:rsidRPr="00825C5C">
              <w:rPr>
                <w:b/>
                <w:bCs/>
                <w:sz w:val="22"/>
                <w:szCs w:val="22"/>
              </w:rPr>
              <w:t>1 период</w:t>
            </w:r>
          </w:p>
        </w:tc>
        <w:tc>
          <w:tcPr>
            <w:tcW w:w="911" w:type="dxa"/>
            <w:tcBorders>
              <w:top w:val="nil"/>
              <w:left w:val="nil"/>
              <w:bottom w:val="double" w:sz="4" w:space="0" w:color="auto"/>
              <w:right w:val="single" w:sz="4" w:space="0" w:color="auto"/>
            </w:tcBorders>
            <w:shd w:val="clear" w:color="auto" w:fill="D6E3BC"/>
            <w:vAlign w:val="center"/>
            <w:hideMark/>
          </w:tcPr>
          <w:p w:rsidR="00B11951" w:rsidRPr="00825C5C" w:rsidRDefault="00B11951" w:rsidP="009E2F7D">
            <w:pPr>
              <w:jc w:val="center"/>
              <w:rPr>
                <w:b/>
                <w:bCs/>
                <w:sz w:val="22"/>
                <w:szCs w:val="22"/>
              </w:rPr>
            </w:pPr>
            <w:r w:rsidRPr="00825C5C">
              <w:rPr>
                <w:b/>
                <w:bCs/>
                <w:sz w:val="22"/>
                <w:szCs w:val="22"/>
              </w:rPr>
              <w:t>2 период</w:t>
            </w:r>
          </w:p>
        </w:tc>
        <w:tc>
          <w:tcPr>
            <w:tcW w:w="911" w:type="dxa"/>
            <w:tcBorders>
              <w:top w:val="nil"/>
              <w:left w:val="nil"/>
              <w:bottom w:val="double" w:sz="4" w:space="0" w:color="auto"/>
              <w:right w:val="single" w:sz="4" w:space="0" w:color="auto"/>
            </w:tcBorders>
            <w:shd w:val="clear" w:color="auto" w:fill="D6E3BC"/>
            <w:vAlign w:val="center"/>
            <w:hideMark/>
          </w:tcPr>
          <w:p w:rsidR="00B11951" w:rsidRPr="00825C5C" w:rsidRDefault="00B11951" w:rsidP="009E2F7D">
            <w:pPr>
              <w:jc w:val="center"/>
              <w:rPr>
                <w:b/>
                <w:bCs/>
                <w:sz w:val="22"/>
                <w:szCs w:val="22"/>
              </w:rPr>
            </w:pPr>
            <w:r w:rsidRPr="00825C5C">
              <w:rPr>
                <w:b/>
                <w:bCs/>
                <w:sz w:val="22"/>
                <w:szCs w:val="22"/>
              </w:rPr>
              <w:t>3 период</w:t>
            </w:r>
          </w:p>
        </w:tc>
        <w:tc>
          <w:tcPr>
            <w:tcW w:w="911" w:type="dxa"/>
            <w:tcBorders>
              <w:top w:val="nil"/>
              <w:left w:val="nil"/>
              <w:bottom w:val="double" w:sz="4" w:space="0" w:color="auto"/>
              <w:right w:val="single" w:sz="4" w:space="0" w:color="auto"/>
            </w:tcBorders>
            <w:shd w:val="clear" w:color="auto" w:fill="D6E3BC"/>
            <w:vAlign w:val="center"/>
            <w:hideMark/>
          </w:tcPr>
          <w:p w:rsidR="00B11951" w:rsidRPr="00825C5C" w:rsidRDefault="00B11951" w:rsidP="009E2F7D">
            <w:pPr>
              <w:jc w:val="center"/>
              <w:rPr>
                <w:b/>
                <w:bCs/>
                <w:sz w:val="22"/>
                <w:szCs w:val="22"/>
              </w:rPr>
            </w:pPr>
            <w:r w:rsidRPr="00825C5C">
              <w:rPr>
                <w:b/>
                <w:bCs/>
                <w:sz w:val="22"/>
                <w:szCs w:val="22"/>
              </w:rPr>
              <w:t>4 период</w:t>
            </w:r>
          </w:p>
        </w:tc>
        <w:tc>
          <w:tcPr>
            <w:tcW w:w="1199" w:type="dxa"/>
            <w:vMerge/>
            <w:tcBorders>
              <w:top w:val="single" w:sz="4" w:space="0" w:color="auto"/>
              <w:left w:val="single" w:sz="4" w:space="0" w:color="auto"/>
              <w:bottom w:val="double" w:sz="4" w:space="0" w:color="auto"/>
              <w:right w:val="single" w:sz="4" w:space="0" w:color="auto"/>
            </w:tcBorders>
            <w:shd w:val="clear" w:color="auto" w:fill="D6E3BC"/>
            <w:vAlign w:val="center"/>
            <w:hideMark/>
          </w:tcPr>
          <w:p w:rsidR="00B11951" w:rsidRPr="003C1CF8" w:rsidRDefault="00B11951" w:rsidP="009E2F7D">
            <w:pPr>
              <w:rPr>
                <w:b/>
                <w:bCs/>
                <w:sz w:val="22"/>
                <w:szCs w:val="22"/>
              </w:rPr>
            </w:pPr>
          </w:p>
        </w:tc>
      </w:tr>
      <w:tr w:rsidR="00B11951" w:rsidRPr="003C1CF8" w:rsidTr="009E2F7D">
        <w:trPr>
          <w:trHeight w:val="323"/>
        </w:trPr>
        <w:tc>
          <w:tcPr>
            <w:tcW w:w="4938"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rsidR="00B11951" w:rsidRPr="003C1CF8" w:rsidRDefault="00B11951" w:rsidP="009E2F7D">
            <w:pPr>
              <w:jc w:val="center"/>
              <w:rPr>
                <w:b/>
                <w:bCs/>
                <w:sz w:val="22"/>
                <w:szCs w:val="22"/>
              </w:rPr>
            </w:pPr>
            <w:r>
              <w:rPr>
                <w:b/>
                <w:bCs/>
                <w:sz w:val="22"/>
                <w:szCs w:val="22"/>
              </w:rPr>
              <w:t>Всего</w:t>
            </w:r>
            <w:r w:rsidRPr="003C1CF8">
              <w:rPr>
                <w:b/>
                <w:bCs/>
                <w:sz w:val="22"/>
                <w:szCs w:val="22"/>
              </w:rPr>
              <w:t xml:space="preserve"> по персоналу (п. 1 + п.2):</w:t>
            </w:r>
          </w:p>
        </w:tc>
        <w:tc>
          <w:tcPr>
            <w:tcW w:w="911" w:type="dxa"/>
            <w:tcBorders>
              <w:top w:val="doub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b/>
                <w:bCs/>
                <w:sz w:val="22"/>
                <w:szCs w:val="22"/>
              </w:rPr>
            </w:pPr>
            <w:r w:rsidRPr="003C1CF8">
              <w:rPr>
                <w:b/>
                <w:bCs/>
                <w:sz w:val="22"/>
                <w:szCs w:val="22"/>
              </w:rPr>
              <w:t> </w:t>
            </w:r>
          </w:p>
        </w:tc>
        <w:tc>
          <w:tcPr>
            <w:tcW w:w="911" w:type="dxa"/>
            <w:tcBorders>
              <w:top w:val="doub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b/>
                <w:bCs/>
                <w:sz w:val="22"/>
                <w:szCs w:val="22"/>
              </w:rPr>
            </w:pPr>
            <w:r w:rsidRPr="003C1CF8">
              <w:rPr>
                <w:b/>
                <w:bCs/>
                <w:sz w:val="22"/>
                <w:szCs w:val="22"/>
              </w:rPr>
              <w:t> </w:t>
            </w:r>
          </w:p>
        </w:tc>
        <w:tc>
          <w:tcPr>
            <w:tcW w:w="911" w:type="dxa"/>
            <w:tcBorders>
              <w:top w:val="doub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b/>
                <w:bCs/>
                <w:sz w:val="22"/>
                <w:szCs w:val="22"/>
              </w:rPr>
            </w:pPr>
            <w:r w:rsidRPr="003C1CF8">
              <w:rPr>
                <w:b/>
                <w:bCs/>
                <w:sz w:val="22"/>
                <w:szCs w:val="22"/>
              </w:rPr>
              <w:t> </w:t>
            </w:r>
          </w:p>
        </w:tc>
        <w:tc>
          <w:tcPr>
            <w:tcW w:w="911" w:type="dxa"/>
            <w:tcBorders>
              <w:top w:val="doub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b/>
                <w:bCs/>
                <w:sz w:val="22"/>
                <w:szCs w:val="22"/>
              </w:rPr>
            </w:pPr>
            <w:r w:rsidRPr="003C1CF8">
              <w:rPr>
                <w:b/>
                <w:bCs/>
                <w:sz w:val="22"/>
                <w:szCs w:val="22"/>
              </w:rPr>
              <w:t> </w:t>
            </w:r>
          </w:p>
        </w:tc>
        <w:tc>
          <w:tcPr>
            <w:tcW w:w="1199" w:type="dxa"/>
            <w:tcBorders>
              <w:top w:val="doub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b/>
                <w:bCs/>
                <w:sz w:val="22"/>
                <w:szCs w:val="22"/>
              </w:rPr>
            </w:pPr>
            <w:r w:rsidRPr="003C1CF8">
              <w:rPr>
                <w:b/>
                <w:bCs/>
                <w:sz w:val="22"/>
                <w:szCs w:val="22"/>
              </w:rPr>
              <w:t> </w:t>
            </w:r>
          </w:p>
        </w:tc>
      </w:tr>
      <w:tr w:rsidR="00B11951" w:rsidRPr="003C1CF8" w:rsidTr="009E2F7D">
        <w:trPr>
          <w:trHeight w:val="475"/>
        </w:trPr>
        <w:tc>
          <w:tcPr>
            <w:tcW w:w="546" w:type="dxa"/>
            <w:tcBorders>
              <w:top w:val="nil"/>
              <w:left w:val="single" w:sz="4" w:space="0" w:color="auto"/>
              <w:bottom w:val="nil"/>
              <w:right w:val="single" w:sz="4" w:space="0" w:color="auto"/>
            </w:tcBorders>
            <w:shd w:val="clear" w:color="auto" w:fill="auto"/>
            <w:vAlign w:val="center"/>
            <w:hideMark/>
          </w:tcPr>
          <w:p w:rsidR="00B11951" w:rsidRPr="003C1CF8" w:rsidRDefault="00B11951" w:rsidP="009E2F7D">
            <w:pPr>
              <w:jc w:val="center"/>
              <w:rPr>
                <w:b/>
                <w:bCs/>
                <w:sz w:val="22"/>
                <w:szCs w:val="22"/>
              </w:rPr>
            </w:pPr>
            <w:r w:rsidRPr="003C1CF8">
              <w:rPr>
                <w:b/>
                <w:bCs/>
                <w:sz w:val="22"/>
                <w:szCs w:val="22"/>
              </w:rPr>
              <w:t>1</w:t>
            </w:r>
            <w:r>
              <w:rPr>
                <w:b/>
                <w:bCs/>
                <w:sz w:val="22"/>
                <w:szCs w:val="22"/>
              </w:rPr>
              <w:t>.</w:t>
            </w:r>
          </w:p>
        </w:tc>
        <w:tc>
          <w:tcPr>
            <w:tcW w:w="4392" w:type="dxa"/>
            <w:gridSpan w:val="2"/>
            <w:tcBorders>
              <w:top w:val="nil"/>
              <w:left w:val="single" w:sz="4" w:space="0" w:color="auto"/>
              <w:bottom w:val="single" w:sz="4" w:space="0" w:color="auto"/>
              <w:right w:val="nil"/>
            </w:tcBorders>
            <w:shd w:val="clear" w:color="auto" w:fill="auto"/>
            <w:noWrap/>
            <w:vAlign w:val="center"/>
            <w:hideMark/>
          </w:tcPr>
          <w:p w:rsidR="00B11951" w:rsidRPr="003C1CF8" w:rsidRDefault="00B11951" w:rsidP="009E2F7D">
            <w:pPr>
              <w:rPr>
                <w:b/>
                <w:bCs/>
                <w:sz w:val="22"/>
                <w:szCs w:val="22"/>
              </w:rPr>
            </w:pPr>
            <w:r w:rsidRPr="003C1CF8">
              <w:rPr>
                <w:b/>
                <w:bCs/>
                <w:sz w:val="22"/>
                <w:szCs w:val="22"/>
              </w:rPr>
              <w:t>Административный персонал</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c>
          <w:tcPr>
            <w:tcW w:w="1199" w:type="dxa"/>
            <w:tcBorders>
              <w:top w:val="nil"/>
              <w:left w:val="nil"/>
              <w:bottom w:val="nil"/>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r>
      <w:tr w:rsidR="00B11951" w:rsidRPr="003C1CF8" w:rsidTr="009E2F7D">
        <w:trPr>
          <w:trHeight w:val="2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jc w:val="center"/>
              <w:rPr>
                <w:i/>
                <w:iCs/>
                <w:sz w:val="22"/>
                <w:szCs w:val="22"/>
              </w:rPr>
            </w:pPr>
            <w:r>
              <w:rPr>
                <w:i/>
                <w:iCs/>
                <w:sz w:val="22"/>
                <w:szCs w:val="22"/>
              </w:rPr>
              <w:t>1.</w:t>
            </w:r>
            <w:r w:rsidRPr="003C1CF8">
              <w:rPr>
                <w:i/>
                <w:iCs/>
                <w:sz w:val="22"/>
                <w:szCs w:val="22"/>
              </w:rPr>
              <w:t>1</w:t>
            </w:r>
            <w:r>
              <w:rPr>
                <w:i/>
                <w:iCs/>
                <w:sz w:val="22"/>
                <w:szCs w:val="22"/>
              </w:rPr>
              <w:t>.</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rPr>
                <w:sz w:val="22"/>
                <w:szCs w:val="22"/>
              </w:rPr>
            </w:pPr>
            <w:r w:rsidRPr="003C1CF8">
              <w:rPr>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Кол</w:t>
            </w:r>
            <w:r>
              <w:rPr>
                <w:i/>
                <w:iCs/>
                <w:sz w:val="22"/>
                <w:szCs w:val="22"/>
              </w:rPr>
              <w:t>-</w:t>
            </w:r>
            <w:r w:rsidRPr="003C1CF8">
              <w:rPr>
                <w:i/>
                <w:iCs/>
                <w:sz w:val="22"/>
                <w:szCs w:val="22"/>
              </w:rPr>
              <w:t>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val="restart"/>
            <w:tcBorders>
              <w:top w:val="single" w:sz="4" w:space="0" w:color="auto"/>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11951" w:rsidRPr="003C1CF8" w:rsidRDefault="00B11951" w:rsidP="009E2F7D">
            <w:pPr>
              <w:rPr>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jc w:val="center"/>
              <w:rPr>
                <w:i/>
                <w:iCs/>
                <w:sz w:val="22"/>
                <w:szCs w:val="22"/>
              </w:rPr>
            </w:pPr>
            <w:r>
              <w:rPr>
                <w:i/>
                <w:iCs/>
                <w:sz w:val="22"/>
                <w:szCs w:val="22"/>
              </w:rPr>
              <w:t>1.</w:t>
            </w:r>
            <w:r w:rsidRPr="003C1CF8">
              <w:rPr>
                <w:i/>
                <w:iCs/>
                <w:sz w:val="22"/>
                <w:szCs w:val="22"/>
              </w:rPr>
              <w:t>2</w:t>
            </w:r>
            <w:r>
              <w:rPr>
                <w:i/>
                <w:iCs/>
                <w:sz w:val="22"/>
                <w:szCs w:val="22"/>
              </w:rPr>
              <w:t>.</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rPr>
                <w:sz w:val="22"/>
                <w:szCs w:val="22"/>
              </w:rPr>
            </w:pPr>
            <w:r w:rsidRPr="003C1CF8">
              <w:rPr>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Кол</w:t>
            </w:r>
            <w:r>
              <w:rPr>
                <w:i/>
                <w:iCs/>
                <w:sz w:val="22"/>
                <w:szCs w:val="22"/>
              </w:rPr>
              <w:t>-</w:t>
            </w:r>
            <w:r w:rsidRPr="003C1CF8">
              <w:rPr>
                <w:i/>
                <w:iCs/>
                <w:sz w:val="22"/>
                <w:szCs w:val="22"/>
              </w:rPr>
              <w:t>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jc w:val="center"/>
              <w:rPr>
                <w:i/>
                <w:iCs/>
                <w:sz w:val="22"/>
                <w:szCs w:val="22"/>
              </w:rPr>
            </w:pPr>
            <w:r>
              <w:rPr>
                <w:i/>
                <w:iCs/>
                <w:sz w:val="22"/>
                <w:szCs w:val="22"/>
              </w:rPr>
              <w:t>1.</w:t>
            </w:r>
            <w:r w:rsidRPr="003C1CF8">
              <w:rPr>
                <w:i/>
                <w:iCs/>
                <w:sz w:val="22"/>
                <w:szCs w:val="22"/>
              </w:rPr>
              <w:t>3</w:t>
            </w:r>
            <w:r>
              <w:rPr>
                <w:i/>
                <w:iCs/>
                <w:sz w:val="22"/>
                <w:szCs w:val="22"/>
              </w:rPr>
              <w:t>.</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rPr>
                <w:sz w:val="22"/>
                <w:szCs w:val="22"/>
              </w:rPr>
            </w:pPr>
            <w:r w:rsidRPr="003C1CF8">
              <w:rPr>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Кол</w:t>
            </w:r>
            <w:r>
              <w:rPr>
                <w:i/>
                <w:iCs/>
                <w:sz w:val="22"/>
                <w:szCs w:val="22"/>
              </w:rPr>
              <w:t>-</w:t>
            </w:r>
            <w:r w:rsidRPr="003C1CF8">
              <w:rPr>
                <w:i/>
                <w:iCs/>
                <w:sz w:val="22"/>
                <w:szCs w:val="22"/>
              </w:rPr>
              <w:t>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val="restart"/>
            <w:tcBorders>
              <w:top w:val="nil"/>
              <w:left w:val="single" w:sz="4" w:space="0" w:color="auto"/>
              <w:bottom w:val="nil"/>
              <w:right w:val="single" w:sz="4" w:space="0" w:color="auto"/>
            </w:tcBorders>
            <w:shd w:val="clear" w:color="auto" w:fill="auto"/>
            <w:vAlign w:val="center"/>
            <w:hideMark/>
          </w:tcPr>
          <w:p w:rsidR="00B11951" w:rsidRPr="003C1CF8" w:rsidRDefault="00B11951" w:rsidP="009E2F7D">
            <w:pPr>
              <w:jc w:val="center"/>
              <w:rPr>
                <w:i/>
                <w:iCs/>
                <w:sz w:val="22"/>
                <w:szCs w:val="22"/>
              </w:rPr>
            </w:pPr>
            <w:r>
              <w:rPr>
                <w:i/>
                <w:iCs/>
                <w:sz w:val="22"/>
                <w:szCs w:val="22"/>
              </w:rPr>
              <w:t>1.</w:t>
            </w:r>
            <w:r w:rsidRPr="003C1CF8">
              <w:rPr>
                <w:i/>
                <w:iCs/>
                <w:sz w:val="22"/>
                <w:szCs w:val="22"/>
              </w:rPr>
              <w:t>4</w:t>
            </w:r>
            <w:r>
              <w:rPr>
                <w:i/>
                <w:iCs/>
                <w:sz w:val="22"/>
                <w:szCs w:val="22"/>
              </w:rPr>
              <w:t>.</w:t>
            </w:r>
          </w:p>
        </w:tc>
        <w:tc>
          <w:tcPr>
            <w:tcW w:w="3003" w:type="dxa"/>
            <w:vMerge w:val="restart"/>
            <w:tcBorders>
              <w:top w:val="nil"/>
              <w:left w:val="single" w:sz="4" w:space="0" w:color="auto"/>
              <w:bottom w:val="nil"/>
              <w:right w:val="single" w:sz="4" w:space="0" w:color="auto"/>
            </w:tcBorders>
            <w:shd w:val="clear" w:color="auto" w:fill="auto"/>
            <w:vAlign w:val="center"/>
            <w:hideMark/>
          </w:tcPr>
          <w:p w:rsidR="00B11951" w:rsidRPr="003C1CF8" w:rsidRDefault="00B11951" w:rsidP="009E2F7D">
            <w:pPr>
              <w:rPr>
                <w:sz w:val="22"/>
                <w:szCs w:val="22"/>
              </w:rPr>
            </w:pPr>
            <w:r w:rsidRPr="003C1CF8">
              <w:rPr>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Кол</w:t>
            </w:r>
            <w:r>
              <w:rPr>
                <w:i/>
                <w:iCs/>
                <w:sz w:val="22"/>
                <w:szCs w:val="22"/>
              </w:rPr>
              <w:t>-</w:t>
            </w:r>
            <w:r w:rsidRPr="003C1CF8">
              <w:rPr>
                <w:i/>
                <w:iCs/>
                <w:sz w:val="22"/>
                <w:szCs w:val="22"/>
              </w:rPr>
              <w:t>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tcBorders>
              <w:top w:val="nil"/>
              <w:left w:val="single" w:sz="4" w:space="0" w:color="auto"/>
              <w:bottom w:val="nil"/>
              <w:right w:val="single" w:sz="4" w:space="0" w:color="auto"/>
            </w:tcBorders>
            <w:vAlign w:val="center"/>
            <w:hideMark/>
          </w:tcPr>
          <w:p w:rsidR="00B11951" w:rsidRPr="003C1CF8" w:rsidRDefault="00B11951" w:rsidP="009E2F7D">
            <w:pPr>
              <w:rPr>
                <w:i/>
                <w:iCs/>
                <w:sz w:val="22"/>
                <w:szCs w:val="22"/>
              </w:rPr>
            </w:pPr>
          </w:p>
        </w:tc>
        <w:tc>
          <w:tcPr>
            <w:tcW w:w="3003" w:type="dxa"/>
            <w:vMerge/>
            <w:tcBorders>
              <w:top w:val="nil"/>
              <w:left w:val="single" w:sz="4" w:space="0" w:color="auto"/>
              <w:bottom w:val="nil"/>
              <w:right w:val="single" w:sz="4" w:space="0" w:color="auto"/>
            </w:tcBorders>
            <w:vAlign w:val="center"/>
            <w:hideMark/>
          </w:tcPr>
          <w:p w:rsidR="00B11951" w:rsidRPr="003C1CF8" w:rsidRDefault="00B11951" w:rsidP="009E2F7D">
            <w:pPr>
              <w:rPr>
                <w:sz w:val="22"/>
                <w:szCs w:val="22"/>
              </w:rPr>
            </w:pPr>
          </w:p>
        </w:tc>
        <w:tc>
          <w:tcPr>
            <w:tcW w:w="1389" w:type="dxa"/>
            <w:tcBorders>
              <w:top w:val="nil"/>
              <w:left w:val="nil"/>
              <w:bottom w:val="nil"/>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Размер з/п</w:t>
            </w:r>
          </w:p>
        </w:tc>
        <w:tc>
          <w:tcPr>
            <w:tcW w:w="911" w:type="dxa"/>
            <w:tcBorders>
              <w:top w:val="nil"/>
              <w:left w:val="nil"/>
              <w:bottom w:val="nil"/>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nil"/>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nil"/>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nil"/>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951" w:rsidRPr="003C1CF8" w:rsidRDefault="00B11951" w:rsidP="009E2F7D">
            <w:pPr>
              <w:jc w:val="center"/>
              <w:rPr>
                <w:b/>
                <w:bCs/>
                <w:sz w:val="22"/>
                <w:szCs w:val="22"/>
              </w:rPr>
            </w:pPr>
            <w:r w:rsidRPr="003C1CF8">
              <w:rPr>
                <w:b/>
                <w:bCs/>
                <w:sz w:val="22"/>
                <w:szCs w:val="22"/>
              </w:rPr>
              <w:t>2</w:t>
            </w:r>
            <w:r>
              <w:rPr>
                <w:b/>
                <w:bCs/>
                <w:sz w:val="22"/>
                <w:szCs w:val="22"/>
              </w:rPr>
              <w:t>.</w:t>
            </w:r>
          </w:p>
        </w:tc>
        <w:tc>
          <w:tcPr>
            <w:tcW w:w="43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11951" w:rsidRPr="003C1CF8" w:rsidRDefault="00B11951" w:rsidP="009E2F7D">
            <w:pPr>
              <w:rPr>
                <w:b/>
                <w:bCs/>
                <w:sz w:val="22"/>
                <w:szCs w:val="22"/>
              </w:rPr>
            </w:pPr>
            <w:r w:rsidRPr="003C1CF8">
              <w:rPr>
                <w:b/>
                <w:bCs/>
                <w:sz w:val="22"/>
                <w:szCs w:val="22"/>
              </w:rPr>
              <w:t xml:space="preserve">Производственный (в </w:t>
            </w:r>
            <w:proofErr w:type="spellStart"/>
            <w:r w:rsidRPr="003C1CF8">
              <w:rPr>
                <w:b/>
                <w:bCs/>
                <w:sz w:val="22"/>
                <w:szCs w:val="22"/>
              </w:rPr>
              <w:t>т.ч</w:t>
            </w:r>
            <w:proofErr w:type="spellEnd"/>
            <w:r w:rsidRPr="003C1CF8">
              <w:rPr>
                <w:b/>
                <w:bCs/>
                <w:sz w:val="22"/>
                <w:szCs w:val="22"/>
              </w:rPr>
              <w:t>. торговый) персонал</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c>
          <w:tcPr>
            <w:tcW w:w="1199" w:type="dxa"/>
            <w:tcBorders>
              <w:top w:val="nil"/>
              <w:left w:val="nil"/>
              <w:bottom w:val="nil"/>
              <w:right w:val="single" w:sz="4" w:space="0" w:color="auto"/>
            </w:tcBorders>
            <w:shd w:val="clear" w:color="auto" w:fill="auto"/>
            <w:vAlign w:val="center"/>
            <w:hideMark/>
          </w:tcPr>
          <w:p w:rsidR="00B11951" w:rsidRPr="003C1CF8" w:rsidRDefault="00B11951" w:rsidP="009E2F7D">
            <w:pPr>
              <w:rPr>
                <w:b/>
                <w:bCs/>
                <w:sz w:val="22"/>
                <w:szCs w:val="22"/>
              </w:rPr>
            </w:pPr>
            <w:r w:rsidRPr="003C1CF8">
              <w:rPr>
                <w:b/>
                <w:bCs/>
                <w:sz w:val="22"/>
                <w:szCs w:val="22"/>
              </w:rPr>
              <w:t> </w:t>
            </w:r>
          </w:p>
        </w:tc>
      </w:tr>
      <w:tr w:rsidR="00B11951" w:rsidRPr="003C1CF8" w:rsidTr="009E2F7D">
        <w:trPr>
          <w:trHeight w:val="20"/>
        </w:trPr>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jc w:val="center"/>
              <w:rPr>
                <w:i/>
                <w:iCs/>
                <w:sz w:val="22"/>
                <w:szCs w:val="22"/>
              </w:rPr>
            </w:pPr>
            <w:r>
              <w:rPr>
                <w:i/>
                <w:iCs/>
                <w:sz w:val="22"/>
                <w:szCs w:val="22"/>
              </w:rPr>
              <w:t>2.1.</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rPr>
                <w:sz w:val="22"/>
                <w:szCs w:val="22"/>
              </w:rPr>
            </w:pPr>
            <w:r w:rsidRPr="003C1CF8">
              <w:rPr>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Кол</w:t>
            </w:r>
            <w:r>
              <w:rPr>
                <w:i/>
                <w:iCs/>
                <w:sz w:val="22"/>
                <w:szCs w:val="22"/>
              </w:rPr>
              <w:t>-</w:t>
            </w:r>
            <w:r w:rsidRPr="003C1CF8">
              <w:rPr>
                <w:i/>
                <w:iCs/>
                <w:sz w:val="22"/>
                <w:szCs w:val="22"/>
              </w:rPr>
              <w:t>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val="restart"/>
            <w:tcBorders>
              <w:top w:val="single" w:sz="4" w:space="0" w:color="auto"/>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2</w:t>
            </w:r>
            <w:r>
              <w:rPr>
                <w:i/>
                <w:iCs/>
                <w:sz w:val="22"/>
                <w:szCs w:val="22"/>
              </w:rPr>
              <w:t>.2.</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rPr>
                <w:sz w:val="22"/>
                <w:szCs w:val="22"/>
              </w:rPr>
            </w:pPr>
            <w:r w:rsidRPr="003C1CF8">
              <w:rPr>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Кол</w:t>
            </w:r>
            <w:r>
              <w:rPr>
                <w:i/>
                <w:iCs/>
                <w:sz w:val="22"/>
                <w:szCs w:val="22"/>
              </w:rPr>
              <w:t>-</w:t>
            </w:r>
            <w:r w:rsidRPr="003C1CF8">
              <w:rPr>
                <w:i/>
                <w:iCs/>
                <w:sz w:val="22"/>
                <w:szCs w:val="22"/>
              </w:rPr>
              <w:t>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jc w:val="center"/>
              <w:rPr>
                <w:i/>
                <w:iCs/>
                <w:sz w:val="22"/>
                <w:szCs w:val="22"/>
              </w:rPr>
            </w:pPr>
            <w:r>
              <w:rPr>
                <w:i/>
                <w:iCs/>
                <w:sz w:val="22"/>
                <w:szCs w:val="22"/>
              </w:rPr>
              <w:t>2.</w:t>
            </w:r>
            <w:r w:rsidRPr="003C1CF8">
              <w:rPr>
                <w:i/>
                <w:iCs/>
                <w:sz w:val="22"/>
                <w:szCs w:val="22"/>
              </w:rPr>
              <w:t>3</w:t>
            </w:r>
            <w:r>
              <w:rPr>
                <w:i/>
                <w:iCs/>
                <w:sz w:val="22"/>
                <w:szCs w:val="22"/>
              </w:rPr>
              <w:t>.</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C1CF8" w:rsidRDefault="00B11951" w:rsidP="009E2F7D">
            <w:pPr>
              <w:rPr>
                <w:sz w:val="22"/>
                <w:szCs w:val="22"/>
              </w:rPr>
            </w:pPr>
            <w:r w:rsidRPr="003C1CF8">
              <w:rPr>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Кол</w:t>
            </w:r>
            <w:r>
              <w:rPr>
                <w:i/>
                <w:iCs/>
                <w:sz w:val="22"/>
                <w:szCs w:val="22"/>
              </w:rPr>
              <w:t>-</w:t>
            </w:r>
            <w:r w:rsidRPr="003C1CF8">
              <w:rPr>
                <w:i/>
                <w:iCs/>
                <w:sz w:val="22"/>
                <w:szCs w:val="22"/>
              </w:rPr>
              <w:t>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C1CF8" w:rsidRDefault="00B11951" w:rsidP="009E2F7D">
            <w:pPr>
              <w:rPr>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val="restart"/>
            <w:tcBorders>
              <w:top w:val="nil"/>
              <w:left w:val="single" w:sz="4" w:space="0" w:color="auto"/>
              <w:bottom w:val="nil"/>
              <w:right w:val="single" w:sz="4" w:space="0" w:color="auto"/>
            </w:tcBorders>
            <w:shd w:val="clear" w:color="auto" w:fill="auto"/>
            <w:vAlign w:val="center"/>
            <w:hideMark/>
          </w:tcPr>
          <w:p w:rsidR="00B11951" w:rsidRPr="003C1CF8" w:rsidRDefault="00B11951" w:rsidP="009E2F7D">
            <w:pPr>
              <w:jc w:val="center"/>
              <w:rPr>
                <w:i/>
                <w:iCs/>
                <w:sz w:val="22"/>
                <w:szCs w:val="22"/>
              </w:rPr>
            </w:pPr>
            <w:r>
              <w:rPr>
                <w:i/>
                <w:iCs/>
                <w:sz w:val="22"/>
                <w:szCs w:val="22"/>
              </w:rPr>
              <w:t>2.</w:t>
            </w:r>
            <w:r w:rsidRPr="003C1CF8">
              <w:rPr>
                <w:i/>
                <w:iCs/>
                <w:sz w:val="22"/>
                <w:szCs w:val="22"/>
              </w:rPr>
              <w:t>4</w:t>
            </w:r>
            <w:r>
              <w:rPr>
                <w:i/>
                <w:iCs/>
                <w:sz w:val="22"/>
                <w:szCs w:val="22"/>
              </w:rPr>
              <w:t>.</w:t>
            </w:r>
          </w:p>
        </w:tc>
        <w:tc>
          <w:tcPr>
            <w:tcW w:w="3003" w:type="dxa"/>
            <w:vMerge w:val="restart"/>
            <w:tcBorders>
              <w:top w:val="nil"/>
              <w:left w:val="single" w:sz="4" w:space="0" w:color="auto"/>
              <w:bottom w:val="nil"/>
              <w:right w:val="single" w:sz="4" w:space="0" w:color="auto"/>
            </w:tcBorders>
            <w:shd w:val="clear" w:color="auto" w:fill="auto"/>
            <w:vAlign w:val="center"/>
            <w:hideMark/>
          </w:tcPr>
          <w:p w:rsidR="00B11951" w:rsidRPr="003C1CF8" w:rsidRDefault="00B11951" w:rsidP="009E2F7D">
            <w:pPr>
              <w:rPr>
                <w:sz w:val="22"/>
                <w:szCs w:val="22"/>
              </w:rPr>
            </w:pPr>
            <w:r w:rsidRPr="003C1CF8">
              <w:rPr>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Кол</w:t>
            </w:r>
            <w:r>
              <w:rPr>
                <w:i/>
                <w:iCs/>
                <w:sz w:val="22"/>
                <w:szCs w:val="22"/>
              </w:rPr>
              <w:t>-</w:t>
            </w:r>
            <w:r w:rsidRPr="003C1CF8">
              <w:rPr>
                <w:i/>
                <w:iCs/>
                <w:sz w:val="22"/>
                <w:szCs w:val="22"/>
              </w:rPr>
              <w:t>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20"/>
        </w:trPr>
        <w:tc>
          <w:tcPr>
            <w:tcW w:w="546" w:type="dxa"/>
            <w:vMerge/>
            <w:tcBorders>
              <w:top w:val="nil"/>
              <w:left w:val="single" w:sz="4" w:space="0" w:color="auto"/>
              <w:bottom w:val="nil"/>
              <w:right w:val="single" w:sz="4" w:space="0" w:color="auto"/>
            </w:tcBorders>
            <w:vAlign w:val="center"/>
            <w:hideMark/>
          </w:tcPr>
          <w:p w:rsidR="00B11951" w:rsidRPr="003C1CF8" w:rsidRDefault="00B11951" w:rsidP="009E2F7D">
            <w:pPr>
              <w:rPr>
                <w:i/>
                <w:iCs/>
                <w:sz w:val="22"/>
                <w:szCs w:val="22"/>
              </w:rPr>
            </w:pPr>
          </w:p>
        </w:tc>
        <w:tc>
          <w:tcPr>
            <w:tcW w:w="3003" w:type="dxa"/>
            <w:vMerge/>
            <w:tcBorders>
              <w:top w:val="nil"/>
              <w:left w:val="single" w:sz="4" w:space="0" w:color="auto"/>
              <w:bottom w:val="nil"/>
              <w:right w:val="single" w:sz="4" w:space="0" w:color="auto"/>
            </w:tcBorders>
            <w:vAlign w:val="center"/>
            <w:hideMark/>
          </w:tcPr>
          <w:p w:rsidR="00B11951" w:rsidRPr="003C1CF8" w:rsidRDefault="00B11951" w:rsidP="009E2F7D">
            <w:pPr>
              <w:rPr>
                <w:sz w:val="22"/>
                <w:szCs w:val="22"/>
              </w:rPr>
            </w:pPr>
          </w:p>
        </w:tc>
        <w:tc>
          <w:tcPr>
            <w:tcW w:w="1389" w:type="dxa"/>
            <w:tcBorders>
              <w:top w:val="nil"/>
              <w:left w:val="nil"/>
              <w:bottom w:val="nil"/>
              <w:right w:val="single" w:sz="4" w:space="0" w:color="auto"/>
            </w:tcBorders>
            <w:shd w:val="clear" w:color="auto" w:fill="auto"/>
            <w:vAlign w:val="center"/>
            <w:hideMark/>
          </w:tcPr>
          <w:p w:rsidR="00B11951" w:rsidRPr="003C1CF8" w:rsidRDefault="00B11951" w:rsidP="009E2F7D">
            <w:pPr>
              <w:jc w:val="center"/>
              <w:rPr>
                <w:i/>
                <w:iCs/>
                <w:sz w:val="22"/>
                <w:szCs w:val="22"/>
              </w:rPr>
            </w:pPr>
            <w:r w:rsidRPr="003C1CF8">
              <w:rPr>
                <w:i/>
                <w:iCs/>
                <w:sz w:val="22"/>
                <w:szCs w:val="22"/>
              </w:rPr>
              <w:t>Размер з/п</w:t>
            </w:r>
          </w:p>
        </w:tc>
        <w:tc>
          <w:tcPr>
            <w:tcW w:w="911" w:type="dxa"/>
            <w:tcBorders>
              <w:top w:val="nil"/>
              <w:left w:val="nil"/>
              <w:bottom w:val="nil"/>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nil"/>
              <w:right w:val="single" w:sz="4" w:space="0" w:color="auto"/>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911" w:type="dxa"/>
            <w:tcBorders>
              <w:top w:val="nil"/>
              <w:left w:val="nil"/>
              <w:bottom w:val="nil"/>
              <w:right w:val="single" w:sz="4" w:space="0" w:color="auto"/>
            </w:tcBorders>
            <w:shd w:val="clear" w:color="auto" w:fill="auto"/>
            <w:vAlign w:val="center"/>
            <w:hideMark/>
          </w:tcPr>
          <w:p w:rsidR="00B11951" w:rsidRPr="003C1CF8" w:rsidRDefault="00B11951" w:rsidP="009E2F7D">
            <w:pPr>
              <w:jc w:val="center"/>
              <w:rPr>
                <w:sz w:val="22"/>
                <w:szCs w:val="22"/>
              </w:rPr>
            </w:pPr>
            <w:r w:rsidRPr="003C1CF8">
              <w:rPr>
                <w:sz w:val="22"/>
                <w:szCs w:val="22"/>
              </w:rPr>
              <w:t> </w:t>
            </w:r>
          </w:p>
        </w:tc>
        <w:tc>
          <w:tcPr>
            <w:tcW w:w="911" w:type="dxa"/>
            <w:tcBorders>
              <w:top w:val="nil"/>
              <w:left w:val="nil"/>
              <w:bottom w:val="nil"/>
              <w:right w:val="nil"/>
            </w:tcBorders>
            <w:shd w:val="clear" w:color="auto" w:fill="auto"/>
            <w:vAlign w:val="center"/>
            <w:hideMark/>
          </w:tcPr>
          <w:p w:rsidR="00B11951" w:rsidRPr="003C1CF8" w:rsidRDefault="00B11951" w:rsidP="009E2F7D">
            <w:pPr>
              <w:jc w:val="right"/>
              <w:rPr>
                <w:sz w:val="22"/>
                <w:szCs w:val="22"/>
              </w:rPr>
            </w:pPr>
            <w:r w:rsidRPr="003C1CF8">
              <w:rPr>
                <w:sz w:val="22"/>
                <w:szCs w:val="22"/>
              </w:rPr>
              <w:t> </w:t>
            </w:r>
          </w:p>
        </w:tc>
        <w:tc>
          <w:tcPr>
            <w:tcW w:w="1199" w:type="dxa"/>
            <w:vMerge/>
            <w:tcBorders>
              <w:left w:val="single" w:sz="4" w:space="0" w:color="auto"/>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p>
        </w:tc>
      </w:tr>
      <w:tr w:rsidR="00B11951" w:rsidRPr="003C1CF8" w:rsidTr="009E2F7D">
        <w:trPr>
          <w:trHeight w:val="36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951" w:rsidRPr="003C1CF8" w:rsidRDefault="00B11951" w:rsidP="009E2F7D">
            <w:pPr>
              <w:jc w:val="center"/>
              <w:rPr>
                <w:sz w:val="22"/>
                <w:szCs w:val="22"/>
              </w:rPr>
            </w:pPr>
            <w:r>
              <w:rPr>
                <w:b/>
                <w:sz w:val="22"/>
                <w:szCs w:val="22"/>
              </w:rPr>
              <w:t>Страховые</w:t>
            </w:r>
            <w:r w:rsidRPr="003C1CF8">
              <w:rPr>
                <w:b/>
                <w:sz w:val="22"/>
                <w:szCs w:val="22"/>
              </w:rPr>
              <w:t xml:space="preserve"> взносы</w:t>
            </w:r>
            <w:r w:rsidRPr="003C1CF8">
              <w:rPr>
                <w:sz w:val="22"/>
                <w:szCs w:val="22"/>
              </w:rPr>
              <w:t xml:space="preserve">  </w:t>
            </w:r>
            <w:r w:rsidRPr="002A67C5">
              <w:rPr>
                <w:b/>
                <w:sz w:val="22"/>
                <w:szCs w:val="22"/>
              </w:rPr>
              <w:t>(п. 3. * 34,2%)</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c>
          <w:tcPr>
            <w:tcW w:w="119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r>
      <w:tr w:rsidR="00B11951" w:rsidRPr="003C1CF8" w:rsidTr="009E2F7D">
        <w:trPr>
          <w:trHeight w:val="412"/>
        </w:trPr>
        <w:tc>
          <w:tcPr>
            <w:tcW w:w="4938" w:type="dxa"/>
            <w:gridSpan w:val="3"/>
            <w:tcBorders>
              <w:top w:val="nil"/>
              <w:left w:val="single" w:sz="4" w:space="0" w:color="auto"/>
              <w:bottom w:val="single" w:sz="4" w:space="0" w:color="auto"/>
              <w:right w:val="single" w:sz="4" w:space="0" w:color="auto"/>
            </w:tcBorders>
            <w:shd w:val="clear" w:color="auto" w:fill="auto"/>
            <w:vAlign w:val="center"/>
            <w:hideMark/>
          </w:tcPr>
          <w:p w:rsidR="00B11951" w:rsidRPr="003C1CF8" w:rsidRDefault="00B11951" w:rsidP="009E2F7D">
            <w:pPr>
              <w:jc w:val="center"/>
              <w:rPr>
                <w:b/>
                <w:bCs/>
                <w:sz w:val="22"/>
                <w:szCs w:val="22"/>
              </w:rPr>
            </w:pPr>
            <w:r w:rsidRPr="003C1CF8">
              <w:rPr>
                <w:b/>
                <w:bCs/>
                <w:sz w:val="22"/>
                <w:szCs w:val="22"/>
              </w:rPr>
              <w:t>Итого фонд оплаты труда (п.3 + п.4.)</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c>
          <w:tcPr>
            <w:tcW w:w="1199" w:type="dxa"/>
            <w:tcBorders>
              <w:top w:val="nil"/>
              <w:left w:val="nil"/>
              <w:bottom w:val="single" w:sz="4" w:space="0" w:color="auto"/>
              <w:right w:val="single" w:sz="4" w:space="0" w:color="auto"/>
            </w:tcBorders>
            <w:shd w:val="clear" w:color="auto" w:fill="auto"/>
            <w:vAlign w:val="center"/>
            <w:hideMark/>
          </w:tcPr>
          <w:p w:rsidR="00B11951" w:rsidRPr="003C1CF8" w:rsidRDefault="00B11951" w:rsidP="009E2F7D">
            <w:pPr>
              <w:jc w:val="right"/>
              <w:rPr>
                <w:b/>
                <w:bCs/>
                <w:sz w:val="22"/>
                <w:szCs w:val="22"/>
              </w:rPr>
            </w:pPr>
            <w:r w:rsidRPr="003C1CF8">
              <w:rPr>
                <w:b/>
                <w:bCs/>
                <w:sz w:val="22"/>
                <w:szCs w:val="22"/>
              </w:rPr>
              <w:t> </w:t>
            </w:r>
          </w:p>
        </w:tc>
      </w:tr>
    </w:tbl>
    <w:p w:rsidR="00B11951" w:rsidRPr="00B63708" w:rsidRDefault="00B11951" w:rsidP="00B477A4">
      <w:pPr>
        <w:numPr>
          <w:ilvl w:val="0"/>
          <w:numId w:val="27"/>
        </w:numPr>
        <w:spacing w:before="120" w:after="120"/>
        <w:ind w:hanging="720"/>
        <w:jc w:val="both"/>
        <w:rPr>
          <w:rFonts w:ascii="Arial" w:hAnsi="Arial" w:cs="Arial"/>
          <w:b/>
          <w:sz w:val="32"/>
          <w:szCs w:val="32"/>
        </w:rPr>
      </w:pPr>
      <w:r>
        <w:br w:type="page"/>
      </w:r>
      <w:r w:rsidRPr="00B63708">
        <w:rPr>
          <w:rFonts w:ascii="Arial" w:hAnsi="Arial" w:cs="Arial"/>
          <w:b/>
          <w:sz w:val="32"/>
          <w:szCs w:val="32"/>
        </w:rPr>
        <w:lastRenderedPageBreak/>
        <w:t xml:space="preserve">ФИНАНСЫ И ИНВЕСТИЦИИ </w:t>
      </w:r>
    </w:p>
    <w:p w:rsidR="00B11951" w:rsidRPr="00996457" w:rsidRDefault="00B11951" w:rsidP="00B11951">
      <w:bookmarkStart w:id="13" w:name="_GoBack"/>
      <w:r w:rsidRPr="00996457">
        <w:rPr>
          <w:b/>
        </w:rPr>
        <w:t>Период прогнозирования:</w:t>
      </w:r>
      <w:r w:rsidRPr="00996457">
        <w:t xml:space="preserve"> </w:t>
      </w:r>
    </w:p>
    <w:p w:rsidR="00B11951" w:rsidRPr="00996457" w:rsidRDefault="00B11951" w:rsidP="00B11951">
      <w:pPr>
        <w:rPr>
          <w:b/>
          <w:u w:val="single"/>
        </w:rPr>
      </w:pPr>
      <w:r w:rsidRPr="00996457">
        <w:t>один год с помесячной разбивкой.</w:t>
      </w:r>
      <w:r w:rsidRPr="00996457">
        <w:rPr>
          <w:i/>
        </w:rPr>
        <w:t xml:space="preserve"> (Приложение №1, Приложение №2)</w:t>
      </w:r>
    </w:p>
    <w:bookmarkEnd w:id="13"/>
    <w:p w:rsidR="00B11951" w:rsidRPr="0029754F" w:rsidRDefault="00B11951" w:rsidP="00B477A4">
      <w:pPr>
        <w:numPr>
          <w:ilvl w:val="1"/>
          <w:numId w:val="30"/>
        </w:numPr>
        <w:tabs>
          <w:tab w:val="left" w:pos="709"/>
        </w:tabs>
        <w:spacing w:before="120" w:after="120"/>
        <w:ind w:left="0" w:firstLine="0"/>
        <w:jc w:val="both"/>
        <w:rPr>
          <w:b/>
          <w:sz w:val="28"/>
          <w:szCs w:val="28"/>
        </w:rPr>
      </w:pPr>
      <w:r w:rsidRPr="00AD264C">
        <w:rPr>
          <w:b/>
          <w:sz w:val="28"/>
          <w:szCs w:val="28"/>
        </w:rPr>
        <w:t>Структура капитала:</w:t>
      </w:r>
      <w:r w:rsidRPr="005A6F22">
        <w:rPr>
          <w:sz w:val="28"/>
          <w:szCs w:val="28"/>
        </w:rPr>
        <w:t xml:space="preserve"> </w:t>
      </w:r>
    </w:p>
    <w:tbl>
      <w:tblPr>
        <w:tblW w:w="9781" w:type="dxa"/>
        <w:tblInd w:w="108" w:type="dxa"/>
        <w:tblLook w:val="04A0" w:firstRow="1" w:lastRow="0" w:firstColumn="1" w:lastColumn="0" w:noHBand="0" w:noVBand="1"/>
      </w:tblPr>
      <w:tblGrid>
        <w:gridCol w:w="7102"/>
        <w:gridCol w:w="1262"/>
        <w:gridCol w:w="1417"/>
      </w:tblGrid>
      <w:tr w:rsidR="00B11951" w:rsidRPr="00825C5C" w:rsidTr="009E2F7D">
        <w:trPr>
          <w:trHeight w:val="253"/>
        </w:trPr>
        <w:tc>
          <w:tcPr>
            <w:tcW w:w="7102"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Pr>
                <w:b/>
                <w:bCs/>
                <w:sz w:val="22"/>
                <w:szCs w:val="22"/>
              </w:rPr>
              <w:t>Источники финансирования</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Сумма,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Удельный вес,</w:t>
            </w:r>
            <w:r>
              <w:rPr>
                <w:b/>
                <w:bCs/>
                <w:sz w:val="22"/>
                <w:szCs w:val="22"/>
              </w:rPr>
              <w:t xml:space="preserve"> </w:t>
            </w:r>
            <w:r w:rsidRPr="00825C5C">
              <w:rPr>
                <w:b/>
                <w:bCs/>
                <w:sz w:val="22"/>
                <w:szCs w:val="22"/>
              </w:rPr>
              <w:t>%</w:t>
            </w:r>
          </w:p>
        </w:tc>
      </w:tr>
      <w:tr w:rsidR="00B11951" w:rsidRPr="00825C5C" w:rsidTr="009E2F7D">
        <w:trPr>
          <w:trHeight w:val="253"/>
        </w:trPr>
        <w:tc>
          <w:tcPr>
            <w:tcW w:w="7102"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c>
          <w:tcPr>
            <w:tcW w:w="1262"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c>
          <w:tcPr>
            <w:tcW w:w="1417"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rPr>
                <w:b/>
                <w:bCs/>
                <w:sz w:val="22"/>
                <w:szCs w:val="22"/>
              </w:rPr>
            </w:pPr>
          </w:p>
        </w:tc>
      </w:tr>
      <w:tr w:rsidR="00B11951" w:rsidRPr="00825C5C" w:rsidTr="009E2F7D">
        <w:trPr>
          <w:trHeight w:val="20"/>
        </w:trPr>
        <w:tc>
          <w:tcPr>
            <w:tcW w:w="7102"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825C5C" w:rsidRDefault="00B11951" w:rsidP="009E2F7D">
            <w:pPr>
              <w:ind w:firstLine="885"/>
              <w:rPr>
                <w:b/>
                <w:bCs/>
                <w:sz w:val="22"/>
                <w:szCs w:val="22"/>
              </w:rPr>
            </w:pPr>
            <w:r>
              <w:rPr>
                <w:b/>
                <w:bCs/>
                <w:sz w:val="22"/>
                <w:szCs w:val="22"/>
              </w:rPr>
              <w:t>Всего:</w:t>
            </w:r>
          </w:p>
        </w:tc>
        <w:tc>
          <w:tcPr>
            <w:tcW w:w="1262"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417"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r w:rsidRPr="00825C5C">
              <w:rPr>
                <w:b/>
                <w:bCs/>
                <w:sz w:val="22"/>
                <w:szCs w:val="22"/>
              </w:rPr>
              <w:t>100%</w:t>
            </w:r>
          </w:p>
        </w:tc>
      </w:tr>
      <w:tr w:rsidR="00B11951" w:rsidRPr="00825C5C" w:rsidTr="009E2F7D">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Собственные средства</w:t>
            </w:r>
          </w:p>
        </w:tc>
        <w:tc>
          <w:tcPr>
            <w:tcW w:w="126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Заемные средства (кредиты)</w:t>
            </w:r>
          </w:p>
        </w:tc>
        <w:tc>
          <w:tcPr>
            <w:tcW w:w="126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Субсидия</w:t>
            </w:r>
            <w:r>
              <w:rPr>
                <w:color w:val="000000"/>
                <w:sz w:val="22"/>
                <w:szCs w:val="22"/>
              </w:rPr>
              <w:t xml:space="preserve"> </w:t>
            </w:r>
            <w:r w:rsidRPr="00825C5C">
              <w:rPr>
                <w:color w:val="000000"/>
                <w:sz w:val="22"/>
                <w:szCs w:val="22"/>
              </w:rPr>
              <w:t>– грант МЭР</w:t>
            </w:r>
          </w:p>
        </w:tc>
        <w:tc>
          <w:tcPr>
            <w:tcW w:w="126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 xml:space="preserve">Единовременная выплата ГСЗН </w:t>
            </w:r>
          </w:p>
        </w:tc>
        <w:tc>
          <w:tcPr>
            <w:tcW w:w="126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Выплата ГСЗН за создание доп</w:t>
            </w:r>
            <w:r>
              <w:rPr>
                <w:color w:val="000000"/>
                <w:sz w:val="22"/>
                <w:szCs w:val="22"/>
              </w:rPr>
              <w:t>олнительного</w:t>
            </w:r>
            <w:r w:rsidRPr="00825C5C">
              <w:rPr>
                <w:color w:val="000000"/>
                <w:sz w:val="22"/>
                <w:szCs w:val="22"/>
              </w:rPr>
              <w:t xml:space="preserve"> рабочего места</w:t>
            </w:r>
          </w:p>
        </w:tc>
        <w:tc>
          <w:tcPr>
            <w:tcW w:w="126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 xml:space="preserve">Субвенция ГСЗН на </w:t>
            </w:r>
            <w:r>
              <w:rPr>
                <w:color w:val="000000"/>
                <w:sz w:val="22"/>
                <w:szCs w:val="22"/>
              </w:rPr>
              <w:t xml:space="preserve">государственную </w:t>
            </w:r>
            <w:r w:rsidRPr="00825C5C">
              <w:rPr>
                <w:color w:val="000000"/>
                <w:sz w:val="22"/>
                <w:szCs w:val="22"/>
              </w:rPr>
              <w:t xml:space="preserve">регистрацию </w:t>
            </w:r>
          </w:p>
        </w:tc>
        <w:tc>
          <w:tcPr>
            <w:tcW w:w="126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Прочие источники финансирования</w:t>
            </w:r>
          </w:p>
        </w:tc>
        <w:tc>
          <w:tcPr>
            <w:tcW w:w="1262"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bl>
    <w:p w:rsidR="00B11951" w:rsidRPr="0029754F" w:rsidRDefault="00B11951" w:rsidP="00B477A4">
      <w:pPr>
        <w:numPr>
          <w:ilvl w:val="1"/>
          <w:numId w:val="30"/>
        </w:numPr>
        <w:tabs>
          <w:tab w:val="left" w:pos="709"/>
        </w:tabs>
        <w:spacing w:before="120" w:after="120"/>
        <w:ind w:left="0" w:firstLine="0"/>
        <w:jc w:val="both"/>
        <w:rPr>
          <w:b/>
          <w:sz w:val="28"/>
          <w:szCs w:val="28"/>
        </w:rPr>
      </w:pPr>
      <w:r w:rsidRPr="00204807">
        <w:rPr>
          <w:b/>
          <w:sz w:val="28"/>
          <w:szCs w:val="28"/>
        </w:rPr>
        <w:t xml:space="preserve">Смета затрат </w:t>
      </w:r>
      <w:r>
        <w:rPr>
          <w:b/>
          <w:sz w:val="28"/>
          <w:szCs w:val="28"/>
        </w:rPr>
        <w:t>по источникам финансирования подготовительного (инвестиционного</w:t>
      </w:r>
      <w:r w:rsidRPr="00D35295">
        <w:rPr>
          <w:b/>
          <w:sz w:val="28"/>
          <w:szCs w:val="28"/>
        </w:rPr>
        <w:t>)</w:t>
      </w:r>
      <w:r>
        <w:rPr>
          <w:b/>
          <w:sz w:val="28"/>
          <w:szCs w:val="28"/>
        </w:rPr>
        <w:t xml:space="preserve"> «0» периода</w:t>
      </w:r>
      <w:r w:rsidRPr="00AD264C">
        <w:rPr>
          <w:b/>
          <w:sz w:val="28"/>
          <w:szCs w:val="28"/>
        </w:rPr>
        <w:t xml:space="preserve"> проекта</w:t>
      </w:r>
      <w:r>
        <w:rPr>
          <w:b/>
          <w:sz w:val="28"/>
          <w:szCs w:val="28"/>
        </w:rPr>
        <w:t>:</w:t>
      </w:r>
      <w:r w:rsidRPr="005A6F22">
        <w:rPr>
          <w:sz w:val="28"/>
          <w:szCs w:val="28"/>
        </w:rPr>
        <w:t xml:space="preserve"> </w:t>
      </w:r>
    </w:p>
    <w:tbl>
      <w:tblPr>
        <w:tblW w:w="9821" w:type="dxa"/>
        <w:tblInd w:w="94" w:type="dxa"/>
        <w:tblLayout w:type="fixed"/>
        <w:tblLook w:val="04A0" w:firstRow="1" w:lastRow="0" w:firstColumn="1" w:lastColumn="0" w:noHBand="0" w:noVBand="1"/>
      </w:tblPr>
      <w:tblGrid>
        <w:gridCol w:w="4834"/>
        <w:gridCol w:w="1843"/>
        <w:gridCol w:w="1535"/>
        <w:gridCol w:w="1609"/>
      </w:tblGrid>
      <w:tr w:rsidR="00B11951" w:rsidRPr="00825C5C" w:rsidTr="009E2F7D">
        <w:trPr>
          <w:trHeight w:val="276"/>
        </w:trPr>
        <w:tc>
          <w:tcPr>
            <w:tcW w:w="4834"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Направления</w:t>
            </w:r>
          </w:p>
        </w:tc>
        <w:tc>
          <w:tcPr>
            <w:tcW w:w="4987" w:type="dxa"/>
            <w:gridSpan w:val="3"/>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Сумма затрат, руб.</w:t>
            </w:r>
          </w:p>
        </w:tc>
      </w:tr>
      <w:tr w:rsidR="00B11951" w:rsidRPr="00825C5C" w:rsidTr="009E2F7D">
        <w:trPr>
          <w:trHeight w:val="562"/>
        </w:trPr>
        <w:tc>
          <w:tcPr>
            <w:tcW w:w="4834"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p>
        </w:tc>
        <w:tc>
          <w:tcPr>
            <w:tcW w:w="1843"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Pr>
                <w:b/>
                <w:bCs/>
                <w:sz w:val="22"/>
                <w:szCs w:val="22"/>
              </w:rPr>
              <w:t>Итого, руб.</w:t>
            </w:r>
          </w:p>
        </w:tc>
        <w:tc>
          <w:tcPr>
            <w:tcW w:w="1535"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Средства субсидии</w:t>
            </w:r>
          </w:p>
        </w:tc>
        <w:tc>
          <w:tcPr>
            <w:tcW w:w="1609"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825C5C" w:rsidRDefault="00B11951" w:rsidP="009E2F7D">
            <w:pPr>
              <w:jc w:val="center"/>
              <w:rPr>
                <w:b/>
                <w:bCs/>
                <w:sz w:val="22"/>
                <w:szCs w:val="22"/>
              </w:rPr>
            </w:pPr>
            <w:r w:rsidRPr="00825C5C">
              <w:rPr>
                <w:b/>
                <w:bCs/>
                <w:sz w:val="22"/>
                <w:szCs w:val="22"/>
              </w:rPr>
              <w:t>Собственные средства</w:t>
            </w:r>
          </w:p>
        </w:tc>
      </w:tr>
      <w:tr w:rsidR="00B11951" w:rsidRPr="00825C5C" w:rsidTr="009E2F7D">
        <w:trPr>
          <w:trHeight w:val="20"/>
        </w:trPr>
        <w:tc>
          <w:tcPr>
            <w:tcW w:w="4834"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 xml:space="preserve">Сырье, материалы </w:t>
            </w:r>
          </w:p>
        </w:tc>
        <w:tc>
          <w:tcPr>
            <w:tcW w:w="1843"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double" w:sz="4" w:space="0" w:color="auto"/>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Комплектующие</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Обучение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Транспортные расходы для производства</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 xml:space="preserve">Связь, коммуникации (в </w:t>
            </w:r>
            <w:proofErr w:type="spellStart"/>
            <w:r w:rsidRPr="00825C5C">
              <w:rPr>
                <w:color w:val="000000"/>
                <w:sz w:val="22"/>
                <w:szCs w:val="22"/>
              </w:rPr>
              <w:t>т.ч</w:t>
            </w:r>
            <w:proofErr w:type="spellEnd"/>
            <w:r w:rsidRPr="00825C5C">
              <w:rPr>
                <w:color w:val="000000"/>
                <w:sz w:val="22"/>
                <w:szCs w:val="22"/>
              </w:rPr>
              <w:t>. Интернет)</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Услуги бухгалтерии</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Услуги банка</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Услуги прочих сторонних организаций</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Регистрация (ООО или ИПБОЮЛ)</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Патентование продукции</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Сертификация продукции/услуги</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Затраты на рекламу</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Затраты на продвижение продукции</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 xml:space="preserve">Прочие выплаты (в </w:t>
            </w:r>
            <w:proofErr w:type="spellStart"/>
            <w:r w:rsidRPr="00825C5C">
              <w:rPr>
                <w:color w:val="000000"/>
                <w:sz w:val="22"/>
                <w:szCs w:val="22"/>
              </w:rPr>
              <w:t>т.ч</w:t>
            </w:r>
            <w:proofErr w:type="spellEnd"/>
            <w:r w:rsidRPr="00825C5C">
              <w:rPr>
                <w:color w:val="000000"/>
                <w:sz w:val="22"/>
                <w:szCs w:val="22"/>
              </w:rPr>
              <w:t>. проценты по кредитам)</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Покупка оборудования</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Приобретение транспортных средств</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r w:rsidR="00B11951" w:rsidRPr="00825C5C" w:rsidTr="009E2F7D">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825C5C" w:rsidRDefault="00B11951" w:rsidP="009E2F7D">
            <w:pPr>
              <w:rPr>
                <w:color w:val="000000"/>
                <w:sz w:val="22"/>
                <w:szCs w:val="22"/>
              </w:rPr>
            </w:pPr>
            <w:r w:rsidRPr="00825C5C">
              <w:rPr>
                <w:color w:val="000000"/>
                <w:sz w:val="22"/>
                <w:szCs w:val="22"/>
              </w:rPr>
              <w:t>Проведение ремонтных работ</w:t>
            </w:r>
          </w:p>
        </w:tc>
        <w:tc>
          <w:tcPr>
            <w:tcW w:w="1843"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825C5C" w:rsidRDefault="00B11951" w:rsidP="009E2F7D">
            <w:pPr>
              <w:jc w:val="center"/>
              <w:rPr>
                <w:sz w:val="22"/>
                <w:szCs w:val="22"/>
              </w:rPr>
            </w:pPr>
          </w:p>
        </w:tc>
      </w:tr>
    </w:tbl>
    <w:p w:rsidR="00B11951" w:rsidRPr="00996457" w:rsidRDefault="00B11951" w:rsidP="00B11951">
      <w:pPr>
        <w:tabs>
          <w:tab w:val="left" w:pos="709"/>
        </w:tabs>
        <w:spacing w:before="120" w:after="120"/>
        <w:jc w:val="both"/>
        <w:rPr>
          <w:bCs/>
          <w:sz w:val="28"/>
          <w:szCs w:val="28"/>
        </w:rPr>
      </w:pPr>
      <w:r w:rsidRPr="00996457">
        <w:rPr>
          <w:b/>
          <w:sz w:val="28"/>
          <w:szCs w:val="28"/>
        </w:rPr>
        <w:t>Налоги и отчисления за первый год деятельности:</w:t>
      </w:r>
      <w:r w:rsidRPr="00996457">
        <w:rPr>
          <w:sz w:val="28"/>
          <w:szCs w:val="28"/>
        </w:rPr>
        <w:t xml:space="preserve"> </w:t>
      </w:r>
    </w:p>
    <w:tbl>
      <w:tblPr>
        <w:tblW w:w="9704" w:type="dxa"/>
        <w:tblInd w:w="103" w:type="dxa"/>
        <w:tblLook w:val="04A0" w:firstRow="1" w:lastRow="0" w:firstColumn="1" w:lastColumn="0" w:noHBand="0" w:noVBand="1"/>
      </w:tblPr>
      <w:tblGrid>
        <w:gridCol w:w="520"/>
        <w:gridCol w:w="3738"/>
        <w:gridCol w:w="266"/>
        <w:gridCol w:w="980"/>
        <w:gridCol w:w="980"/>
        <w:gridCol w:w="980"/>
        <w:gridCol w:w="1060"/>
        <w:gridCol w:w="1180"/>
      </w:tblGrid>
      <w:tr w:rsidR="00B11951" w:rsidRPr="009D7121" w:rsidTr="009E2F7D">
        <w:trPr>
          <w:trHeight w:val="20"/>
        </w:trPr>
        <w:tc>
          <w:tcPr>
            <w:tcW w:w="520" w:type="dxa"/>
            <w:vMerge w:val="restart"/>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9D7121" w:rsidRDefault="00B11951" w:rsidP="009E2F7D">
            <w:pPr>
              <w:jc w:val="center"/>
              <w:rPr>
                <w:b/>
                <w:bCs/>
                <w:sz w:val="20"/>
                <w:szCs w:val="20"/>
              </w:rPr>
            </w:pPr>
            <w:r w:rsidRPr="009D7121">
              <w:rPr>
                <w:b/>
                <w:bCs/>
                <w:sz w:val="20"/>
                <w:szCs w:val="20"/>
              </w:rPr>
              <w:t xml:space="preserve">№  </w:t>
            </w:r>
            <w:proofErr w:type="gramStart"/>
            <w:r w:rsidRPr="009D7121">
              <w:rPr>
                <w:b/>
                <w:bCs/>
                <w:sz w:val="20"/>
                <w:szCs w:val="20"/>
              </w:rPr>
              <w:t>п</w:t>
            </w:r>
            <w:proofErr w:type="gramEnd"/>
            <w:r w:rsidRPr="009D7121">
              <w:rPr>
                <w:b/>
                <w:bCs/>
                <w:sz w:val="20"/>
                <w:szCs w:val="20"/>
              </w:rPr>
              <w:t>/п</w:t>
            </w:r>
          </w:p>
        </w:tc>
        <w:tc>
          <w:tcPr>
            <w:tcW w:w="4004" w:type="dxa"/>
            <w:gridSpan w:val="2"/>
            <w:vMerge w:val="restart"/>
            <w:tcBorders>
              <w:top w:val="single" w:sz="4" w:space="0" w:color="auto"/>
              <w:left w:val="single" w:sz="4" w:space="0" w:color="auto"/>
              <w:bottom w:val="double" w:sz="6" w:space="0" w:color="000000"/>
              <w:right w:val="single" w:sz="4" w:space="0" w:color="000000"/>
            </w:tcBorders>
            <w:shd w:val="clear" w:color="auto" w:fill="D6E3BC"/>
            <w:noWrap/>
            <w:vAlign w:val="center"/>
            <w:hideMark/>
          </w:tcPr>
          <w:p w:rsidR="00B11951" w:rsidRPr="009D7121" w:rsidRDefault="00B11951" w:rsidP="009E2F7D">
            <w:pPr>
              <w:jc w:val="center"/>
              <w:rPr>
                <w:b/>
                <w:bCs/>
                <w:sz w:val="20"/>
                <w:szCs w:val="20"/>
              </w:rPr>
            </w:pPr>
            <w:r w:rsidRPr="009D7121">
              <w:rPr>
                <w:b/>
                <w:bCs/>
                <w:sz w:val="20"/>
                <w:szCs w:val="20"/>
              </w:rPr>
              <w:t>Наименование</w:t>
            </w:r>
          </w:p>
        </w:tc>
        <w:tc>
          <w:tcPr>
            <w:tcW w:w="4000" w:type="dxa"/>
            <w:gridSpan w:val="4"/>
            <w:tcBorders>
              <w:top w:val="single" w:sz="4" w:space="0" w:color="auto"/>
              <w:left w:val="nil"/>
              <w:bottom w:val="single" w:sz="4" w:space="0" w:color="auto"/>
              <w:right w:val="single" w:sz="4" w:space="0" w:color="000000"/>
            </w:tcBorders>
            <w:shd w:val="clear" w:color="auto" w:fill="D6E3BC"/>
            <w:vAlign w:val="center"/>
            <w:hideMark/>
          </w:tcPr>
          <w:p w:rsidR="00B11951" w:rsidRPr="009D7121" w:rsidRDefault="00B11951" w:rsidP="009E2F7D">
            <w:pPr>
              <w:jc w:val="center"/>
              <w:rPr>
                <w:b/>
                <w:bCs/>
                <w:sz w:val="20"/>
                <w:szCs w:val="20"/>
              </w:rPr>
            </w:pPr>
            <w:r w:rsidRPr="009D7121">
              <w:rPr>
                <w:b/>
                <w:bCs/>
                <w:sz w:val="20"/>
                <w:szCs w:val="20"/>
              </w:rPr>
              <w:t>Первый год (по кварталам) руб. </w:t>
            </w:r>
          </w:p>
        </w:tc>
        <w:tc>
          <w:tcPr>
            <w:tcW w:w="1180" w:type="dxa"/>
            <w:vMerge w:val="restart"/>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9D7121" w:rsidRDefault="00B11951" w:rsidP="009E2F7D">
            <w:pPr>
              <w:jc w:val="center"/>
              <w:rPr>
                <w:b/>
                <w:bCs/>
                <w:sz w:val="20"/>
                <w:szCs w:val="20"/>
              </w:rPr>
            </w:pPr>
            <w:r w:rsidRPr="009D7121">
              <w:rPr>
                <w:b/>
                <w:bCs/>
                <w:sz w:val="20"/>
                <w:szCs w:val="20"/>
              </w:rPr>
              <w:t>ИТОГО, руб.</w:t>
            </w:r>
          </w:p>
        </w:tc>
      </w:tr>
      <w:tr w:rsidR="00B11951" w:rsidRPr="009D7121" w:rsidTr="009E2F7D">
        <w:trPr>
          <w:trHeight w:val="20"/>
        </w:trPr>
        <w:tc>
          <w:tcPr>
            <w:tcW w:w="520" w:type="dxa"/>
            <w:vMerge/>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9D7121" w:rsidRDefault="00B11951" w:rsidP="009E2F7D">
            <w:pPr>
              <w:rPr>
                <w:b/>
                <w:bCs/>
                <w:sz w:val="20"/>
                <w:szCs w:val="20"/>
              </w:rPr>
            </w:pPr>
          </w:p>
        </w:tc>
        <w:tc>
          <w:tcPr>
            <w:tcW w:w="4004" w:type="dxa"/>
            <w:gridSpan w:val="2"/>
            <w:vMerge/>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9D7121" w:rsidRDefault="00B11951" w:rsidP="009E2F7D">
            <w:pPr>
              <w:rPr>
                <w:b/>
                <w:bCs/>
                <w:sz w:val="20"/>
                <w:szCs w:val="20"/>
              </w:rPr>
            </w:pPr>
          </w:p>
        </w:tc>
        <w:tc>
          <w:tcPr>
            <w:tcW w:w="980" w:type="dxa"/>
            <w:tcBorders>
              <w:top w:val="single" w:sz="4" w:space="0" w:color="auto"/>
              <w:left w:val="single" w:sz="4" w:space="0" w:color="auto"/>
              <w:bottom w:val="double" w:sz="6" w:space="0" w:color="auto"/>
              <w:right w:val="single" w:sz="4" w:space="0" w:color="auto"/>
            </w:tcBorders>
            <w:shd w:val="clear" w:color="auto" w:fill="D6E3BC"/>
            <w:vAlign w:val="center"/>
            <w:hideMark/>
          </w:tcPr>
          <w:p w:rsidR="00B11951" w:rsidRPr="009D7121" w:rsidRDefault="00B11951" w:rsidP="009E2F7D">
            <w:pPr>
              <w:jc w:val="center"/>
              <w:rPr>
                <w:b/>
                <w:bCs/>
                <w:sz w:val="20"/>
                <w:szCs w:val="20"/>
              </w:rPr>
            </w:pPr>
            <w:r w:rsidRPr="009D7121">
              <w:rPr>
                <w:b/>
                <w:bCs/>
                <w:sz w:val="20"/>
                <w:szCs w:val="20"/>
              </w:rPr>
              <w:t>1 период</w:t>
            </w:r>
          </w:p>
        </w:tc>
        <w:tc>
          <w:tcPr>
            <w:tcW w:w="980" w:type="dxa"/>
            <w:tcBorders>
              <w:top w:val="single" w:sz="4" w:space="0" w:color="auto"/>
              <w:left w:val="nil"/>
              <w:bottom w:val="double" w:sz="6" w:space="0" w:color="auto"/>
              <w:right w:val="single" w:sz="4" w:space="0" w:color="auto"/>
            </w:tcBorders>
            <w:shd w:val="clear" w:color="auto" w:fill="D6E3BC"/>
            <w:vAlign w:val="center"/>
            <w:hideMark/>
          </w:tcPr>
          <w:p w:rsidR="00B11951" w:rsidRPr="009D7121" w:rsidRDefault="00B11951" w:rsidP="009E2F7D">
            <w:pPr>
              <w:jc w:val="center"/>
              <w:rPr>
                <w:b/>
                <w:bCs/>
                <w:sz w:val="20"/>
                <w:szCs w:val="20"/>
              </w:rPr>
            </w:pPr>
            <w:r w:rsidRPr="009D7121">
              <w:rPr>
                <w:b/>
                <w:bCs/>
                <w:sz w:val="20"/>
                <w:szCs w:val="20"/>
              </w:rPr>
              <w:t>2 период</w:t>
            </w:r>
          </w:p>
        </w:tc>
        <w:tc>
          <w:tcPr>
            <w:tcW w:w="980" w:type="dxa"/>
            <w:tcBorders>
              <w:top w:val="single" w:sz="4" w:space="0" w:color="auto"/>
              <w:left w:val="nil"/>
              <w:bottom w:val="double" w:sz="6" w:space="0" w:color="auto"/>
              <w:right w:val="single" w:sz="4" w:space="0" w:color="auto"/>
            </w:tcBorders>
            <w:shd w:val="clear" w:color="auto" w:fill="D6E3BC"/>
            <w:vAlign w:val="center"/>
            <w:hideMark/>
          </w:tcPr>
          <w:p w:rsidR="00B11951" w:rsidRPr="009D7121" w:rsidRDefault="00B11951" w:rsidP="009E2F7D">
            <w:pPr>
              <w:jc w:val="center"/>
              <w:rPr>
                <w:b/>
                <w:bCs/>
                <w:sz w:val="20"/>
                <w:szCs w:val="20"/>
              </w:rPr>
            </w:pPr>
            <w:r w:rsidRPr="009D7121">
              <w:rPr>
                <w:b/>
                <w:bCs/>
                <w:sz w:val="20"/>
                <w:szCs w:val="20"/>
              </w:rPr>
              <w:t>3 период</w:t>
            </w:r>
          </w:p>
        </w:tc>
        <w:tc>
          <w:tcPr>
            <w:tcW w:w="1060" w:type="dxa"/>
            <w:tcBorders>
              <w:top w:val="single" w:sz="4" w:space="0" w:color="auto"/>
              <w:left w:val="nil"/>
              <w:bottom w:val="double" w:sz="6" w:space="0" w:color="auto"/>
              <w:right w:val="single" w:sz="4" w:space="0" w:color="auto"/>
            </w:tcBorders>
            <w:shd w:val="clear" w:color="auto" w:fill="D6E3BC"/>
            <w:vAlign w:val="center"/>
            <w:hideMark/>
          </w:tcPr>
          <w:p w:rsidR="00B11951" w:rsidRDefault="00B11951" w:rsidP="009E2F7D">
            <w:pPr>
              <w:jc w:val="center"/>
              <w:rPr>
                <w:b/>
                <w:bCs/>
                <w:sz w:val="20"/>
                <w:szCs w:val="20"/>
              </w:rPr>
            </w:pPr>
            <w:r w:rsidRPr="009D7121">
              <w:rPr>
                <w:b/>
                <w:bCs/>
                <w:sz w:val="20"/>
                <w:szCs w:val="20"/>
              </w:rPr>
              <w:t xml:space="preserve">4 </w:t>
            </w:r>
          </w:p>
          <w:p w:rsidR="00B11951" w:rsidRPr="009D7121" w:rsidRDefault="00B11951" w:rsidP="009E2F7D">
            <w:pPr>
              <w:jc w:val="center"/>
              <w:rPr>
                <w:b/>
                <w:bCs/>
                <w:sz w:val="20"/>
                <w:szCs w:val="20"/>
              </w:rPr>
            </w:pPr>
            <w:r w:rsidRPr="009D7121">
              <w:rPr>
                <w:b/>
                <w:bCs/>
                <w:sz w:val="20"/>
                <w:szCs w:val="20"/>
              </w:rPr>
              <w:t>период</w:t>
            </w:r>
          </w:p>
        </w:tc>
        <w:tc>
          <w:tcPr>
            <w:tcW w:w="1180" w:type="dxa"/>
            <w:vMerge/>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9D7121" w:rsidRDefault="00B11951" w:rsidP="009E2F7D">
            <w:pPr>
              <w:rPr>
                <w:b/>
                <w:bCs/>
                <w:sz w:val="20"/>
                <w:szCs w:val="20"/>
              </w:rPr>
            </w:pPr>
          </w:p>
        </w:tc>
      </w:tr>
      <w:tr w:rsidR="00B11951" w:rsidRPr="009D7121" w:rsidTr="009E2F7D">
        <w:trPr>
          <w:trHeight w:val="20"/>
        </w:trPr>
        <w:tc>
          <w:tcPr>
            <w:tcW w:w="4524"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11951" w:rsidRPr="009D7121" w:rsidRDefault="00B11951" w:rsidP="009E2F7D">
            <w:pPr>
              <w:jc w:val="center"/>
              <w:rPr>
                <w:b/>
                <w:bCs/>
                <w:sz w:val="20"/>
                <w:szCs w:val="20"/>
              </w:rPr>
            </w:pPr>
            <w:r w:rsidRPr="009D7121">
              <w:rPr>
                <w:b/>
                <w:bCs/>
                <w:sz w:val="20"/>
                <w:szCs w:val="20"/>
              </w:rPr>
              <w:t>Всего:</w:t>
            </w:r>
          </w:p>
        </w:tc>
        <w:tc>
          <w:tcPr>
            <w:tcW w:w="980"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r w:rsidR="00B11951" w:rsidRPr="009D7121" w:rsidTr="009E2F7D">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9D7121" w:rsidRDefault="00B11951" w:rsidP="009E2F7D">
            <w:pPr>
              <w:jc w:val="center"/>
              <w:rPr>
                <w:sz w:val="20"/>
                <w:szCs w:val="20"/>
              </w:rPr>
            </w:pPr>
            <w:r w:rsidRPr="009D7121">
              <w:rPr>
                <w:sz w:val="20"/>
                <w:szCs w:val="20"/>
              </w:rPr>
              <w:t>1</w:t>
            </w:r>
          </w:p>
        </w:tc>
        <w:tc>
          <w:tcPr>
            <w:tcW w:w="3738" w:type="dxa"/>
            <w:tcBorders>
              <w:top w:val="nil"/>
              <w:left w:val="nil"/>
              <w:bottom w:val="single" w:sz="4" w:space="0" w:color="auto"/>
              <w:right w:val="nil"/>
            </w:tcBorders>
            <w:shd w:val="clear" w:color="auto" w:fill="auto"/>
            <w:vAlign w:val="center"/>
            <w:hideMark/>
          </w:tcPr>
          <w:p w:rsidR="00B11951" w:rsidRPr="009D7121" w:rsidRDefault="00B11951" w:rsidP="009E2F7D">
            <w:pPr>
              <w:rPr>
                <w:sz w:val="20"/>
                <w:szCs w:val="20"/>
              </w:rPr>
            </w:pPr>
            <w:r w:rsidRPr="009D7121">
              <w:rPr>
                <w:sz w:val="20"/>
                <w:szCs w:val="20"/>
              </w:rPr>
              <w:t>Единый налог (УСНО), 6%</w:t>
            </w:r>
          </w:p>
        </w:tc>
        <w:tc>
          <w:tcPr>
            <w:tcW w:w="266"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rPr>
                <w:sz w:val="20"/>
                <w:szCs w:val="20"/>
              </w:rPr>
            </w:pPr>
            <w:r w:rsidRPr="009D7121">
              <w:rPr>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r w:rsidR="00B11951" w:rsidRPr="009D7121" w:rsidTr="009E2F7D">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9D7121" w:rsidRDefault="00B11951" w:rsidP="009E2F7D">
            <w:pPr>
              <w:jc w:val="center"/>
              <w:rPr>
                <w:sz w:val="20"/>
                <w:szCs w:val="20"/>
              </w:rPr>
            </w:pPr>
            <w:r w:rsidRPr="009D7121">
              <w:rPr>
                <w:sz w:val="20"/>
                <w:szCs w:val="20"/>
              </w:rPr>
              <w:t>2</w:t>
            </w:r>
          </w:p>
        </w:tc>
        <w:tc>
          <w:tcPr>
            <w:tcW w:w="3738" w:type="dxa"/>
            <w:tcBorders>
              <w:top w:val="nil"/>
              <w:left w:val="nil"/>
              <w:bottom w:val="single" w:sz="4" w:space="0" w:color="auto"/>
              <w:right w:val="nil"/>
            </w:tcBorders>
            <w:shd w:val="clear" w:color="auto" w:fill="auto"/>
            <w:vAlign w:val="center"/>
            <w:hideMark/>
          </w:tcPr>
          <w:p w:rsidR="00B11951" w:rsidRPr="009D7121" w:rsidRDefault="00B11951" w:rsidP="009E2F7D">
            <w:pPr>
              <w:rPr>
                <w:sz w:val="20"/>
                <w:szCs w:val="20"/>
              </w:rPr>
            </w:pPr>
            <w:r w:rsidRPr="009D7121">
              <w:rPr>
                <w:sz w:val="20"/>
                <w:szCs w:val="20"/>
              </w:rPr>
              <w:t>Единый налог (УСНО), 15%</w:t>
            </w:r>
          </w:p>
        </w:tc>
        <w:tc>
          <w:tcPr>
            <w:tcW w:w="266"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rPr>
                <w:sz w:val="20"/>
                <w:szCs w:val="20"/>
              </w:rPr>
            </w:pPr>
            <w:r w:rsidRPr="009D7121">
              <w:rPr>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r w:rsidR="00B11951" w:rsidRPr="009D7121" w:rsidTr="009E2F7D">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9D7121" w:rsidRDefault="00B11951" w:rsidP="009E2F7D">
            <w:pPr>
              <w:jc w:val="center"/>
              <w:rPr>
                <w:sz w:val="20"/>
                <w:szCs w:val="20"/>
              </w:rPr>
            </w:pPr>
            <w:r w:rsidRPr="009D7121">
              <w:rPr>
                <w:sz w:val="20"/>
                <w:szCs w:val="20"/>
              </w:rPr>
              <w:t>3</w:t>
            </w:r>
          </w:p>
        </w:tc>
        <w:tc>
          <w:tcPr>
            <w:tcW w:w="3738" w:type="dxa"/>
            <w:tcBorders>
              <w:top w:val="nil"/>
              <w:left w:val="nil"/>
              <w:bottom w:val="single" w:sz="4" w:space="0" w:color="auto"/>
              <w:right w:val="nil"/>
            </w:tcBorders>
            <w:shd w:val="clear" w:color="auto" w:fill="auto"/>
            <w:vAlign w:val="center"/>
            <w:hideMark/>
          </w:tcPr>
          <w:p w:rsidR="00B11951" w:rsidRPr="009D7121" w:rsidRDefault="00B11951" w:rsidP="009E2F7D">
            <w:pPr>
              <w:rPr>
                <w:sz w:val="20"/>
                <w:szCs w:val="20"/>
              </w:rPr>
            </w:pPr>
            <w:r w:rsidRPr="009D7121">
              <w:rPr>
                <w:sz w:val="20"/>
                <w:szCs w:val="20"/>
              </w:rPr>
              <w:t>ЕНВД</w:t>
            </w:r>
          </w:p>
        </w:tc>
        <w:tc>
          <w:tcPr>
            <w:tcW w:w="266"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rPr>
                <w:sz w:val="20"/>
                <w:szCs w:val="20"/>
              </w:rPr>
            </w:pPr>
            <w:r w:rsidRPr="009D7121">
              <w:rPr>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r w:rsidR="00B11951" w:rsidRPr="009D7121" w:rsidTr="009E2F7D">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9D7121" w:rsidRDefault="00B11951" w:rsidP="009E2F7D">
            <w:pPr>
              <w:jc w:val="center"/>
              <w:rPr>
                <w:sz w:val="20"/>
                <w:szCs w:val="20"/>
              </w:rPr>
            </w:pPr>
            <w:r w:rsidRPr="009D7121">
              <w:rPr>
                <w:sz w:val="20"/>
                <w:szCs w:val="20"/>
              </w:rPr>
              <w:t>4</w:t>
            </w:r>
          </w:p>
        </w:tc>
        <w:tc>
          <w:tcPr>
            <w:tcW w:w="3738" w:type="dxa"/>
            <w:tcBorders>
              <w:top w:val="nil"/>
              <w:left w:val="nil"/>
              <w:bottom w:val="single" w:sz="4" w:space="0" w:color="auto"/>
              <w:right w:val="nil"/>
            </w:tcBorders>
            <w:shd w:val="clear" w:color="auto" w:fill="auto"/>
            <w:vAlign w:val="center"/>
            <w:hideMark/>
          </w:tcPr>
          <w:p w:rsidR="00B11951" w:rsidRPr="009D7121" w:rsidRDefault="00B11951" w:rsidP="009E2F7D">
            <w:pPr>
              <w:rPr>
                <w:sz w:val="20"/>
                <w:szCs w:val="20"/>
              </w:rPr>
            </w:pPr>
            <w:r w:rsidRPr="009D7121">
              <w:rPr>
                <w:sz w:val="20"/>
                <w:szCs w:val="20"/>
              </w:rPr>
              <w:t>НДФЛ</w:t>
            </w:r>
          </w:p>
        </w:tc>
        <w:tc>
          <w:tcPr>
            <w:tcW w:w="266"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rPr>
                <w:sz w:val="20"/>
                <w:szCs w:val="20"/>
              </w:rPr>
            </w:pPr>
            <w:r w:rsidRPr="009D7121">
              <w:rPr>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r w:rsidR="00B11951" w:rsidRPr="009D7121" w:rsidTr="009E2F7D">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9D7121" w:rsidRDefault="00B11951" w:rsidP="009E2F7D">
            <w:pPr>
              <w:jc w:val="center"/>
              <w:rPr>
                <w:sz w:val="20"/>
                <w:szCs w:val="20"/>
              </w:rPr>
            </w:pPr>
            <w:r w:rsidRPr="009D7121">
              <w:rPr>
                <w:sz w:val="20"/>
                <w:szCs w:val="20"/>
              </w:rPr>
              <w:t>5</w:t>
            </w:r>
          </w:p>
        </w:tc>
        <w:tc>
          <w:tcPr>
            <w:tcW w:w="3738" w:type="dxa"/>
            <w:tcBorders>
              <w:top w:val="nil"/>
              <w:left w:val="nil"/>
              <w:bottom w:val="single" w:sz="4" w:space="0" w:color="auto"/>
              <w:right w:val="nil"/>
            </w:tcBorders>
            <w:shd w:val="clear" w:color="auto" w:fill="auto"/>
            <w:vAlign w:val="center"/>
            <w:hideMark/>
          </w:tcPr>
          <w:p w:rsidR="00B11951" w:rsidRPr="009D7121" w:rsidRDefault="00B11951" w:rsidP="009E2F7D">
            <w:pPr>
              <w:rPr>
                <w:sz w:val="20"/>
                <w:szCs w:val="20"/>
              </w:rPr>
            </w:pPr>
            <w:r w:rsidRPr="009D7121">
              <w:rPr>
                <w:sz w:val="20"/>
                <w:szCs w:val="20"/>
              </w:rPr>
              <w:t>УСНО на основе патента</w:t>
            </w:r>
          </w:p>
        </w:tc>
        <w:tc>
          <w:tcPr>
            <w:tcW w:w="266"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rPr>
                <w:sz w:val="20"/>
                <w:szCs w:val="20"/>
              </w:rPr>
            </w:pPr>
            <w:r w:rsidRPr="009D7121">
              <w:rPr>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r w:rsidR="00B11951" w:rsidRPr="009D7121" w:rsidTr="009E2F7D">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9D7121" w:rsidRDefault="00B11951" w:rsidP="009E2F7D">
            <w:pPr>
              <w:jc w:val="center"/>
              <w:rPr>
                <w:sz w:val="20"/>
                <w:szCs w:val="20"/>
              </w:rPr>
            </w:pPr>
            <w:r w:rsidRPr="009D7121">
              <w:rPr>
                <w:sz w:val="20"/>
                <w:szCs w:val="20"/>
              </w:rPr>
              <w:t>6</w:t>
            </w:r>
          </w:p>
        </w:tc>
        <w:tc>
          <w:tcPr>
            <w:tcW w:w="3738" w:type="dxa"/>
            <w:tcBorders>
              <w:top w:val="nil"/>
              <w:left w:val="nil"/>
              <w:bottom w:val="single" w:sz="4" w:space="0" w:color="auto"/>
              <w:right w:val="nil"/>
            </w:tcBorders>
            <w:shd w:val="clear" w:color="auto" w:fill="auto"/>
            <w:vAlign w:val="center"/>
            <w:hideMark/>
          </w:tcPr>
          <w:p w:rsidR="00B11951" w:rsidRPr="009D7121" w:rsidRDefault="00B11951" w:rsidP="009E2F7D">
            <w:pPr>
              <w:rPr>
                <w:sz w:val="20"/>
                <w:szCs w:val="20"/>
              </w:rPr>
            </w:pPr>
            <w:r w:rsidRPr="009D7121">
              <w:rPr>
                <w:sz w:val="20"/>
                <w:szCs w:val="20"/>
              </w:rPr>
              <w:t>Прочие налоги и сборы</w:t>
            </w:r>
          </w:p>
        </w:tc>
        <w:tc>
          <w:tcPr>
            <w:tcW w:w="266"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rPr>
                <w:sz w:val="20"/>
                <w:szCs w:val="20"/>
              </w:rPr>
            </w:pPr>
            <w:r w:rsidRPr="009D7121">
              <w:rPr>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r w:rsidR="00B11951" w:rsidRPr="009D7121" w:rsidTr="009E2F7D">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9D7121" w:rsidRDefault="00B11951" w:rsidP="009E2F7D">
            <w:pPr>
              <w:jc w:val="center"/>
              <w:rPr>
                <w:sz w:val="20"/>
                <w:szCs w:val="20"/>
              </w:rPr>
            </w:pPr>
            <w:r w:rsidRPr="009D7121">
              <w:rPr>
                <w:sz w:val="20"/>
                <w:szCs w:val="20"/>
              </w:rPr>
              <w:t>7</w:t>
            </w:r>
          </w:p>
        </w:tc>
        <w:tc>
          <w:tcPr>
            <w:tcW w:w="3738" w:type="dxa"/>
            <w:tcBorders>
              <w:top w:val="nil"/>
              <w:left w:val="nil"/>
              <w:bottom w:val="single" w:sz="4" w:space="0" w:color="auto"/>
              <w:right w:val="nil"/>
            </w:tcBorders>
            <w:shd w:val="clear" w:color="auto" w:fill="auto"/>
            <w:vAlign w:val="center"/>
            <w:hideMark/>
          </w:tcPr>
          <w:p w:rsidR="00B11951" w:rsidRPr="009D7121" w:rsidRDefault="00B11951" w:rsidP="009E2F7D">
            <w:pPr>
              <w:rPr>
                <w:sz w:val="20"/>
                <w:szCs w:val="20"/>
              </w:rPr>
            </w:pPr>
            <w:r w:rsidRPr="009D7121">
              <w:rPr>
                <w:sz w:val="20"/>
                <w:szCs w:val="20"/>
              </w:rPr>
              <w:t>Страховые взносы (за работников)</w:t>
            </w:r>
          </w:p>
        </w:tc>
        <w:tc>
          <w:tcPr>
            <w:tcW w:w="266"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rPr>
                <w:sz w:val="20"/>
                <w:szCs w:val="20"/>
              </w:rPr>
            </w:pPr>
            <w:r w:rsidRPr="009D7121">
              <w:rPr>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r w:rsidR="00B11951" w:rsidRPr="009D7121" w:rsidTr="009E2F7D">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9D7121" w:rsidRDefault="00B11951" w:rsidP="009E2F7D">
            <w:pPr>
              <w:jc w:val="center"/>
              <w:rPr>
                <w:sz w:val="20"/>
                <w:szCs w:val="20"/>
              </w:rPr>
            </w:pPr>
            <w:r w:rsidRPr="009D7121">
              <w:rPr>
                <w:sz w:val="20"/>
                <w:szCs w:val="20"/>
              </w:rPr>
              <w:t>8</w:t>
            </w:r>
          </w:p>
        </w:tc>
        <w:tc>
          <w:tcPr>
            <w:tcW w:w="3738" w:type="dxa"/>
            <w:tcBorders>
              <w:top w:val="nil"/>
              <w:left w:val="nil"/>
              <w:bottom w:val="single" w:sz="4" w:space="0" w:color="auto"/>
              <w:right w:val="nil"/>
            </w:tcBorders>
            <w:shd w:val="clear" w:color="auto" w:fill="auto"/>
            <w:vAlign w:val="center"/>
            <w:hideMark/>
          </w:tcPr>
          <w:p w:rsidR="00B11951" w:rsidRPr="009D7121" w:rsidRDefault="00B11951" w:rsidP="009E2F7D">
            <w:pPr>
              <w:rPr>
                <w:sz w:val="20"/>
                <w:szCs w:val="20"/>
              </w:rPr>
            </w:pPr>
            <w:r w:rsidRPr="009D7121">
              <w:rPr>
                <w:sz w:val="20"/>
                <w:szCs w:val="20"/>
              </w:rPr>
              <w:t>Страховые взносы (за ИПБОЮЛ)</w:t>
            </w:r>
          </w:p>
        </w:tc>
        <w:tc>
          <w:tcPr>
            <w:tcW w:w="266"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rPr>
                <w:sz w:val="20"/>
                <w:szCs w:val="20"/>
              </w:rPr>
            </w:pPr>
            <w:r w:rsidRPr="009D7121">
              <w:rPr>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r w:rsidR="00B11951" w:rsidRPr="009D7121" w:rsidTr="009E2F7D">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9D7121" w:rsidRDefault="00B11951" w:rsidP="009E2F7D">
            <w:pPr>
              <w:jc w:val="center"/>
              <w:rPr>
                <w:sz w:val="20"/>
                <w:szCs w:val="20"/>
              </w:rPr>
            </w:pPr>
            <w:r w:rsidRPr="009D7121">
              <w:rPr>
                <w:sz w:val="20"/>
                <w:szCs w:val="20"/>
              </w:rPr>
              <w:t>9</w:t>
            </w:r>
          </w:p>
        </w:tc>
        <w:tc>
          <w:tcPr>
            <w:tcW w:w="3738" w:type="dxa"/>
            <w:tcBorders>
              <w:top w:val="nil"/>
              <w:left w:val="nil"/>
              <w:bottom w:val="single" w:sz="4" w:space="0" w:color="auto"/>
              <w:right w:val="nil"/>
            </w:tcBorders>
            <w:shd w:val="clear" w:color="auto" w:fill="auto"/>
            <w:vAlign w:val="center"/>
            <w:hideMark/>
          </w:tcPr>
          <w:p w:rsidR="00B11951" w:rsidRPr="009D7121" w:rsidRDefault="00B11951" w:rsidP="009E2F7D">
            <w:pPr>
              <w:rPr>
                <w:sz w:val="20"/>
                <w:szCs w:val="20"/>
              </w:rPr>
            </w:pPr>
            <w:r w:rsidRPr="009D7121">
              <w:rPr>
                <w:sz w:val="20"/>
                <w:szCs w:val="20"/>
              </w:rPr>
              <w:t>Прочие налоги и сборы</w:t>
            </w:r>
          </w:p>
        </w:tc>
        <w:tc>
          <w:tcPr>
            <w:tcW w:w="266" w:type="dxa"/>
            <w:tcBorders>
              <w:top w:val="nil"/>
              <w:left w:val="nil"/>
              <w:bottom w:val="single" w:sz="4" w:space="0" w:color="auto"/>
              <w:right w:val="single" w:sz="4" w:space="0" w:color="auto"/>
            </w:tcBorders>
            <w:shd w:val="clear" w:color="auto" w:fill="auto"/>
            <w:vAlign w:val="center"/>
            <w:hideMark/>
          </w:tcPr>
          <w:p w:rsidR="00B11951" w:rsidRPr="009D7121" w:rsidRDefault="00B11951" w:rsidP="009E2F7D">
            <w:pPr>
              <w:rPr>
                <w:sz w:val="20"/>
                <w:szCs w:val="20"/>
              </w:rPr>
            </w:pPr>
            <w:r w:rsidRPr="009D7121">
              <w:rPr>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9D7121" w:rsidRDefault="00B11951" w:rsidP="009E2F7D">
            <w:pPr>
              <w:jc w:val="right"/>
              <w:rPr>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9D7121" w:rsidRDefault="00B11951" w:rsidP="009E2F7D">
            <w:pPr>
              <w:jc w:val="right"/>
              <w:rPr>
                <w:b/>
                <w:bCs/>
                <w:sz w:val="20"/>
                <w:szCs w:val="20"/>
              </w:rPr>
            </w:pPr>
          </w:p>
        </w:tc>
      </w:tr>
    </w:tbl>
    <w:p w:rsidR="009A3325" w:rsidRDefault="009A3325"/>
    <w:sectPr w:rsidR="009A3325" w:rsidSect="00BF0A74">
      <w:pgSz w:w="11906" w:h="16838"/>
      <w:pgMar w:top="993"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7"/>
      <w:numFmt w:val="decimal"/>
      <w:lvlText w:val="%1."/>
      <w:lvlJc w:val="left"/>
      <w:pPr>
        <w:tabs>
          <w:tab w:val="num" w:pos="720"/>
        </w:tabs>
        <w:ind w:left="720" w:hanging="360"/>
      </w:pPr>
      <w:rPr>
        <w:b/>
        <w:bCs/>
      </w:rPr>
    </w:lvl>
  </w:abstractNum>
  <w:abstractNum w:abstractNumId="1">
    <w:nsid w:val="02477FF0"/>
    <w:multiLevelType w:val="hybridMultilevel"/>
    <w:tmpl w:val="0358C176"/>
    <w:lvl w:ilvl="0" w:tplc="0419000B">
      <w:start w:val="1"/>
      <w:numFmt w:val="bullet"/>
      <w:lvlText w:val=""/>
      <w:lvlJc w:val="left"/>
      <w:pPr>
        <w:tabs>
          <w:tab w:val="num" w:pos="1440"/>
        </w:tabs>
        <w:ind w:left="144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611D42"/>
    <w:multiLevelType w:val="hybridMultilevel"/>
    <w:tmpl w:val="2C004580"/>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hint="default"/>
      </w:rPr>
    </w:lvl>
    <w:lvl w:ilvl="3" w:tplc="4AF28DEE">
      <w:start w:val="8"/>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3330A1"/>
    <w:multiLevelType w:val="hybridMultilevel"/>
    <w:tmpl w:val="90A6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95C69"/>
    <w:multiLevelType w:val="hybridMultilevel"/>
    <w:tmpl w:val="BEF41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D7D86"/>
    <w:multiLevelType w:val="hybridMultilevel"/>
    <w:tmpl w:val="A4DE6EA4"/>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A81CE0"/>
    <w:multiLevelType w:val="hybridMultilevel"/>
    <w:tmpl w:val="DD6649A8"/>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hint="default"/>
      </w:rPr>
    </w:lvl>
    <w:lvl w:ilvl="3" w:tplc="4AF28DEE">
      <w:start w:val="8"/>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D0220C"/>
    <w:multiLevelType w:val="hybridMultilevel"/>
    <w:tmpl w:val="DCE2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8E781F"/>
    <w:multiLevelType w:val="hybridMultilevel"/>
    <w:tmpl w:val="1702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453231"/>
    <w:multiLevelType w:val="hybridMultilevel"/>
    <w:tmpl w:val="9760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572FC"/>
    <w:multiLevelType w:val="hybridMultilevel"/>
    <w:tmpl w:val="153C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D6519B"/>
    <w:multiLevelType w:val="hybridMultilevel"/>
    <w:tmpl w:val="D5443918"/>
    <w:lvl w:ilvl="0" w:tplc="D570A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6123F1"/>
    <w:multiLevelType w:val="multilevel"/>
    <w:tmpl w:val="19982B4E"/>
    <w:lvl w:ilvl="0">
      <w:start w:val="7"/>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03B7FD8"/>
    <w:multiLevelType w:val="hybridMultilevel"/>
    <w:tmpl w:val="A1D4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E1993"/>
    <w:multiLevelType w:val="hybridMultilevel"/>
    <w:tmpl w:val="8C1A488C"/>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28562EB"/>
    <w:multiLevelType w:val="hybridMultilevel"/>
    <w:tmpl w:val="4A424A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F51A7"/>
    <w:multiLevelType w:val="hybridMultilevel"/>
    <w:tmpl w:val="94089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E4415"/>
    <w:multiLevelType w:val="multilevel"/>
    <w:tmpl w:val="F46ECF5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3D496955"/>
    <w:multiLevelType w:val="hybridMultilevel"/>
    <w:tmpl w:val="578AB7C0"/>
    <w:lvl w:ilvl="0" w:tplc="D570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76165"/>
    <w:multiLevelType w:val="hybridMultilevel"/>
    <w:tmpl w:val="3EF818E4"/>
    <w:lvl w:ilvl="0" w:tplc="D570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9B0945"/>
    <w:multiLevelType w:val="hybridMultilevel"/>
    <w:tmpl w:val="A3E41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75043A"/>
    <w:multiLevelType w:val="hybridMultilevel"/>
    <w:tmpl w:val="96F01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35397F"/>
    <w:multiLevelType w:val="multilevel"/>
    <w:tmpl w:val="12FE1EA2"/>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nsid w:val="5E2E54F6"/>
    <w:multiLevelType w:val="hybridMultilevel"/>
    <w:tmpl w:val="5102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E77EDC"/>
    <w:multiLevelType w:val="hybridMultilevel"/>
    <w:tmpl w:val="3EBA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FE02CB"/>
    <w:multiLevelType w:val="hybridMultilevel"/>
    <w:tmpl w:val="A45A9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121048"/>
    <w:multiLevelType w:val="hybridMultilevel"/>
    <w:tmpl w:val="9B5EF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10636AE"/>
    <w:multiLevelType w:val="hybridMultilevel"/>
    <w:tmpl w:val="DFF4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A6363F"/>
    <w:multiLevelType w:val="hybridMultilevel"/>
    <w:tmpl w:val="A4EC9DE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69C1077"/>
    <w:multiLevelType w:val="hybridMultilevel"/>
    <w:tmpl w:val="B2B08DB4"/>
    <w:lvl w:ilvl="0" w:tplc="0419000B">
      <w:start w:val="1"/>
      <w:numFmt w:val="bullet"/>
      <w:lvlText w:val=""/>
      <w:lvlJc w:val="left"/>
      <w:pPr>
        <w:tabs>
          <w:tab w:val="num" w:pos="1440"/>
        </w:tabs>
        <w:ind w:left="1440" w:hanging="360"/>
      </w:pPr>
      <w:rPr>
        <w:rFonts w:ascii="Wingdings" w:hAnsi="Wingding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A823004"/>
    <w:multiLevelType w:val="hybridMultilevel"/>
    <w:tmpl w:val="720E2570"/>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20"/>
  </w:num>
  <w:num w:numId="3">
    <w:abstractNumId w:val="14"/>
  </w:num>
  <w:num w:numId="4">
    <w:abstractNumId w:val="30"/>
  </w:num>
  <w:num w:numId="5">
    <w:abstractNumId w:val="28"/>
  </w:num>
  <w:num w:numId="6">
    <w:abstractNumId w:val="5"/>
  </w:num>
  <w:num w:numId="7">
    <w:abstractNumId w:val="29"/>
  </w:num>
  <w:num w:numId="8">
    <w:abstractNumId w:val="1"/>
  </w:num>
  <w:num w:numId="9">
    <w:abstractNumId w:val="4"/>
  </w:num>
  <w:num w:numId="10">
    <w:abstractNumId w:val="2"/>
  </w:num>
  <w:num w:numId="11">
    <w:abstractNumId w:val="25"/>
  </w:num>
  <w:num w:numId="12">
    <w:abstractNumId w:val="13"/>
  </w:num>
  <w:num w:numId="13">
    <w:abstractNumId w:val="7"/>
  </w:num>
  <w:num w:numId="14">
    <w:abstractNumId w:val="15"/>
  </w:num>
  <w:num w:numId="15">
    <w:abstractNumId w:val="8"/>
  </w:num>
  <w:num w:numId="16">
    <w:abstractNumId w:val="24"/>
  </w:num>
  <w:num w:numId="17">
    <w:abstractNumId w:val="3"/>
  </w:num>
  <w:num w:numId="18">
    <w:abstractNumId w:val="10"/>
  </w:num>
  <w:num w:numId="19">
    <w:abstractNumId w:val="16"/>
  </w:num>
  <w:num w:numId="20">
    <w:abstractNumId w:val="27"/>
  </w:num>
  <w:num w:numId="21">
    <w:abstractNumId w:val="19"/>
  </w:num>
  <w:num w:numId="22">
    <w:abstractNumId w:val="23"/>
  </w:num>
  <w:num w:numId="23">
    <w:abstractNumId w:val="9"/>
  </w:num>
  <w:num w:numId="24">
    <w:abstractNumId w:val="11"/>
  </w:num>
  <w:num w:numId="25">
    <w:abstractNumId w:val="18"/>
  </w:num>
  <w:num w:numId="26">
    <w:abstractNumId w:val="21"/>
  </w:num>
  <w:num w:numId="27">
    <w:abstractNumId w:val="22"/>
  </w:num>
  <w:num w:numId="28">
    <w:abstractNumId w:val="17"/>
  </w:num>
  <w:num w:numId="29">
    <w:abstractNumId w:val="26"/>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B8"/>
    <w:rsid w:val="000B34B8"/>
    <w:rsid w:val="002222D5"/>
    <w:rsid w:val="00241DCC"/>
    <w:rsid w:val="002D4074"/>
    <w:rsid w:val="00317359"/>
    <w:rsid w:val="00386731"/>
    <w:rsid w:val="00397957"/>
    <w:rsid w:val="004006CA"/>
    <w:rsid w:val="004715B3"/>
    <w:rsid w:val="00495BF5"/>
    <w:rsid w:val="0055414C"/>
    <w:rsid w:val="00570FC0"/>
    <w:rsid w:val="007167E4"/>
    <w:rsid w:val="007171BF"/>
    <w:rsid w:val="008F08E8"/>
    <w:rsid w:val="008F6CBD"/>
    <w:rsid w:val="009046E0"/>
    <w:rsid w:val="00915820"/>
    <w:rsid w:val="0096365E"/>
    <w:rsid w:val="00996457"/>
    <w:rsid w:val="009A3325"/>
    <w:rsid w:val="009E0EE7"/>
    <w:rsid w:val="009E2F7D"/>
    <w:rsid w:val="00B11951"/>
    <w:rsid w:val="00B413BD"/>
    <w:rsid w:val="00B477A4"/>
    <w:rsid w:val="00B7089F"/>
    <w:rsid w:val="00BF0A74"/>
    <w:rsid w:val="00CD0A35"/>
    <w:rsid w:val="00D125E1"/>
    <w:rsid w:val="00DC7D4F"/>
    <w:rsid w:val="00DD1CAA"/>
    <w:rsid w:val="00DF49D4"/>
    <w:rsid w:val="00EB7916"/>
    <w:rsid w:val="00F45768"/>
    <w:rsid w:val="00FE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951"/>
    <w:pPr>
      <w:keepNext/>
      <w:spacing w:before="240" w:after="60"/>
      <w:outlineLvl w:val="0"/>
    </w:pPr>
    <w:rPr>
      <w:rFonts w:ascii="Arial" w:hAnsi="Arial"/>
      <w:b/>
      <w:kern w:val="32"/>
      <w:sz w:val="32"/>
      <w:szCs w:val="20"/>
    </w:rPr>
  </w:style>
  <w:style w:type="paragraph" w:styleId="2">
    <w:name w:val="heading 2"/>
    <w:basedOn w:val="a"/>
    <w:next w:val="a"/>
    <w:link w:val="20"/>
    <w:qFormat/>
    <w:rsid w:val="00B1195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1951"/>
    <w:pPr>
      <w:keepNext/>
      <w:spacing w:before="240" w:after="60"/>
      <w:outlineLvl w:val="2"/>
    </w:pPr>
    <w:rPr>
      <w:rFonts w:ascii="Arial" w:hAnsi="Arial" w:cs="Arial"/>
      <w:b/>
      <w:bCs/>
      <w:sz w:val="26"/>
      <w:szCs w:val="26"/>
    </w:rPr>
  </w:style>
  <w:style w:type="paragraph" w:styleId="5">
    <w:name w:val="heading 5"/>
    <w:basedOn w:val="a"/>
    <w:next w:val="a"/>
    <w:link w:val="50"/>
    <w:qFormat/>
    <w:rsid w:val="00B11951"/>
    <w:pPr>
      <w:spacing w:before="240" w:after="60"/>
      <w:outlineLvl w:val="4"/>
    </w:pPr>
    <w:rPr>
      <w:b/>
      <w:bCs/>
      <w:i/>
      <w:iCs/>
      <w:sz w:val="26"/>
      <w:szCs w:val="26"/>
    </w:rPr>
  </w:style>
  <w:style w:type="paragraph" w:styleId="6">
    <w:name w:val="heading 6"/>
    <w:basedOn w:val="a"/>
    <w:next w:val="a"/>
    <w:link w:val="60"/>
    <w:qFormat/>
    <w:rsid w:val="00B11951"/>
    <w:pPr>
      <w:spacing w:before="240" w:after="60"/>
      <w:outlineLvl w:val="5"/>
    </w:pPr>
    <w:rPr>
      <w:b/>
      <w:bCs/>
      <w:sz w:val="22"/>
      <w:szCs w:val="22"/>
    </w:rPr>
  </w:style>
  <w:style w:type="paragraph" w:styleId="7">
    <w:name w:val="heading 7"/>
    <w:basedOn w:val="a"/>
    <w:next w:val="a"/>
    <w:link w:val="70"/>
    <w:qFormat/>
    <w:rsid w:val="00B1195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B34B8"/>
    <w:rPr>
      <w:color w:val="0563C1"/>
      <w:u w:val="single"/>
    </w:rPr>
  </w:style>
  <w:style w:type="character" w:customStyle="1" w:styleId="10">
    <w:name w:val="Заголовок 1 Знак"/>
    <w:basedOn w:val="a0"/>
    <w:link w:val="1"/>
    <w:rsid w:val="00B11951"/>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B11951"/>
    <w:rPr>
      <w:rFonts w:ascii="Arial" w:eastAsia="Times New Roman" w:hAnsi="Arial" w:cs="Arial"/>
      <w:b/>
      <w:bCs/>
      <w:i/>
      <w:iCs/>
      <w:sz w:val="28"/>
      <w:szCs w:val="28"/>
      <w:lang w:eastAsia="ru-RU"/>
    </w:rPr>
  </w:style>
  <w:style w:type="character" w:customStyle="1" w:styleId="30">
    <w:name w:val="Заголовок 3 Знак"/>
    <w:basedOn w:val="a0"/>
    <w:link w:val="3"/>
    <w:rsid w:val="00B11951"/>
    <w:rPr>
      <w:rFonts w:ascii="Arial" w:eastAsia="Times New Roman" w:hAnsi="Arial" w:cs="Arial"/>
      <w:b/>
      <w:bCs/>
      <w:sz w:val="26"/>
      <w:szCs w:val="26"/>
      <w:lang w:eastAsia="ru-RU"/>
    </w:rPr>
  </w:style>
  <w:style w:type="character" w:customStyle="1" w:styleId="50">
    <w:name w:val="Заголовок 5 Знак"/>
    <w:basedOn w:val="a0"/>
    <w:link w:val="5"/>
    <w:rsid w:val="00B119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11951"/>
    <w:rPr>
      <w:rFonts w:ascii="Times New Roman" w:eastAsia="Times New Roman" w:hAnsi="Times New Roman" w:cs="Times New Roman"/>
      <w:b/>
      <w:bCs/>
      <w:lang w:eastAsia="ru-RU"/>
    </w:rPr>
  </w:style>
  <w:style w:type="character" w:customStyle="1" w:styleId="70">
    <w:name w:val="Заголовок 7 Знак"/>
    <w:basedOn w:val="a0"/>
    <w:link w:val="7"/>
    <w:rsid w:val="00B11951"/>
    <w:rPr>
      <w:rFonts w:ascii="Times New Roman" w:eastAsia="Times New Roman" w:hAnsi="Times New Roman" w:cs="Times New Roman"/>
      <w:sz w:val="24"/>
      <w:szCs w:val="24"/>
      <w:lang w:eastAsia="ru-RU"/>
    </w:rPr>
  </w:style>
  <w:style w:type="paragraph" w:customStyle="1" w:styleId="a4">
    <w:name w:val="текст"/>
    <w:rsid w:val="00B11951"/>
    <w:pPr>
      <w:autoSpaceDE w:val="0"/>
      <w:autoSpaceDN w:val="0"/>
      <w:adjustRightInd w:val="0"/>
      <w:spacing w:after="0" w:line="240" w:lineRule="auto"/>
      <w:jc w:val="both"/>
    </w:pPr>
    <w:rPr>
      <w:rFonts w:ascii="SchoolBookC" w:eastAsia="Times New Roman" w:hAnsi="SchoolBookC" w:cs="Verdana"/>
      <w:color w:val="000000"/>
      <w:sz w:val="24"/>
      <w:szCs w:val="24"/>
      <w:lang w:eastAsia="ru-RU"/>
    </w:rPr>
  </w:style>
  <w:style w:type="table" w:styleId="a5">
    <w:name w:val="Table Grid"/>
    <w:basedOn w:val="a1"/>
    <w:rsid w:val="00B119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11951"/>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
    <w:name w:val="Текст1"/>
    <w:basedOn w:val="a"/>
    <w:rsid w:val="00B11951"/>
    <w:pPr>
      <w:suppressAutoHyphens/>
    </w:pPr>
    <w:rPr>
      <w:rFonts w:ascii="Courier New" w:hAnsi="Courier New" w:cs="Courier New"/>
      <w:sz w:val="20"/>
      <w:szCs w:val="20"/>
      <w:lang w:eastAsia="ar-SA"/>
    </w:rPr>
  </w:style>
  <w:style w:type="paragraph" w:styleId="a6">
    <w:name w:val="Body Text Indent"/>
    <w:basedOn w:val="a"/>
    <w:link w:val="a7"/>
    <w:rsid w:val="00B11951"/>
    <w:pPr>
      <w:spacing w:after="120"/>
      <w:ind w:left="283"/>
    </w:pPr>
  </w:style>
  <w:style w:type="character" w:customStyle="1" w:styleId="a7">
    <w:name w:val="Основной текст с отступом Знак"/>
    <w:basedOn w:val="a0"/>
    <w:link w:val="a6"/>
    <w:rsid w:val="00B11951"/>
    <w:rPr>
      <w:rFonts w:ascii="Times New Roman" w:eastAsia="Times New Roman" w:hAnsi="Times New Roman" w:cs="Times New Roman"/>
      <w:sz w:val="24"/>
      <w:szCs w:val="24"/>
      <w:lang w:eastAsia="ru-RU"/>
    </w:rPr>
  </w:style>
  <w:style w:type="table" w:customStyle="1" w:styleId="13">
    <w:name w:val="Сетка таблицы1"/>
    <w:basedOn w:val="a1"/>
    <w:next w:val="a5"/>
    <w:rsid w:val="00B119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Таблицы (моноширинный)"/>
    <w:basedOn w:val="a"/>
    <w:next w:val="a"/>
    <w:rsid w:val="00B11951"/>
    <w:pPr>
      <w:widowControl w:val="0"/>
      <w:autoSpaceDE w:val="0"/>
      <w:autoSpaceDN w:val="0"/>
      <w:adjustRightInd w:val="0"/>
      <w:jc w:val="both"/>
    </w:pPr>
    <w:rPr>
      <w:rFonts w:ascii="Courier New" w:hAnsi="Courier New" w:cs="Courier New"/>
      <w:sz w:val="20"/>
      <w:szCs w:val="20"/>
    </w:rPr>
  </w:style>
  <w:style w:type="paragraph" w:customStyle="1" w:styleId="a9">
    <w:name w:val="Стиль текста"/>
    <w:basedOn w:val="aa"/>
    <w:rsid w:val="00B11951"/>
    <w:pPr>
      <w:keepLines/>
      <w:spacing w:before="60" w:after="60"/>
      <w:jc w:val="both"/>
    </w:pPr>
    <w:rPr>
      <w:szCs w:val="20"/>
    </w:rPr>
  </w:style>
  <w:style w:type="paragraph" w:styleId="aa">
    <w:name w:val="Body Text"/>
    <w:basedOn w:val="a"/>
    <w:link w:val="ab"/>
    <w:rsid w:val="00B11951"/>
    <w:pPr>
      <w:spacing w:after="120"/>
    </w:pPr>
  </w:style>
  <w:style w:type="character" w:customStyle="1" w:styleId="ab">
    <w:name w:val="Основной текст Знак"/>
    <w:basedOn w:val="a0"/>
    <w:link w:val="aa"/>
    <w:rsid w:val="00B11951"/>
    <w:rPr>
      <w:rFonts w:ascii="Times New Roman" w:eastAsia="Times New Roman" w:hAnsi="Times New Roman" w:cs="Times New Roman"/>
      <w:sz w:val="24"/>
      <w:szCs w:val="24"/>
      <w:lang w:eastAsia="ru-RU"/>
    </w:rPr>
  </w:style>
  <w:style w:type="paragraph" w:customStyle="1" w:styleId="ac">
    <w:name w:val="Знак Знак Знак Знак"/>
    <w:basedOn w:val="a"/>
    <w:rsid w:val="00B11951"/>
    <w:pPr>
      <w:spacing w:after="160" w:line="240" w:lineRule="exact"/>
    </w:pPr>
    <w:rPr>
      <w:rFonts w:ascii="Verdana" w:hAnsi="Verdana"/>
      <w:lang w:val="en-US" w:eastAsia="en-US"/>
    </w:rPr>
  </w:style>
  <w:style w:type="paragraph" w:styleId="21">
    <w:name w:val="Body Text 2"/>
    <w:basedOn w:val="a"/>
    <w:link w:val="22"/>
    <w:semiHidden/>
    <w:rsid w:val="00B11951"/>
    <w:pPr>
      <w:spacing w:after="120" w:line="480" w:lineRule="auto"/>
    </w:pPr>
    <w:rPr>
      <w:sz w:val="20"/>
      <w:szCs w:val="20"/>
    </w:rPr>
  </w:style>
  <w:style w:type="character" w:customStyle="1" w:styleId="22">
    <w:name w:val="Основной текст 2 Знак"/>
    <w:basedOn w:val="a0"/>
    <w:link w:val="21"/>
    <w:semiHidden/>
    <w:rsid w:val="00B11951"/>
    <w:rPr>
      <w:rFonts w:ascii="Times New Roman" w:eastAsia="Times New Roman" w:hAnsi="Times New Roman" w:cs="Times New Roman"/>
      <w:sz w:val="20"/>
      <w:szCs w:val="20"/>
      <w:lang w:eastAsia="ru-RU"/>
    </w:rPr>
  </w:style>
  <w:style w:type="paragraph" w:customStyle="1" w:styleId="ConsNormal">
    <w:name w:val="ConsNormal"/>
    <w:rsid w:val="00B1195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semiHidden/>
    <w:rsid w:val="00B11951"/>
    <w:pPr>
      <w:spacing w:after="120"/>
    </w:pPr>
    <w:rPr>
      <w:sz w:val="16"/>
      <w:szCs w:val="16"/>
    </w:rPr>
  </w:style>
  <w:style w:type="character" w:customStyle="1" w:styleId="32">
    <w:name w:val="Основной текст 3 Знак"/>
    <w:basedOn w:val="a0"/>
    <w:link w:val="31"/>
    <w:semiHidden/>
    <w:rsid w:val="00B11951"/>
    <w:rPr>
      <w:rFonts w:ascii="Times New Roman" w:eastAsia="Times New Roman" w:hAnsi="Times New Roman" w:cs="Times New Roman"/>
      <w:sz w:val="16"/>
      <w:szCs w:val="16"/>
      <w:lang w:eastAsia="ru-RU"/>
    </w:rPr>
  </w:style>
  <w:style w:type="paragraph" w:customStyle="1" w:styleId="110">
    <w:name w:val="заголовок 11"/>
    <w:basedOn w:val="a"/>
    <w:next w:val="a"/>
    <w:rsid w:val="00B11951"/>
    <w:pPr>
      <w:keepNext/>
      <w:autoSpaceDE w:val="0"/>
      <w:autoSpaceDN w:val="0"/>
      <w:jc w:val="center"/>
    </w:pPr>
  </w:style>
  <w:style w:type="paragraph" w:styleId="33">
    <w:name w:val="Body Text Indent 3"/>
    <w:basedOn w:val="a"/>
    <w:link w:val="34"/>
    <w:rsid w:val="00B11951"/>
    <w:pPr>
      <w:spacing w:after="120"/>
      <w:ind w:left="283"/>
    </w:pPr>
    <w:rPr>
      <w:sz w:val="16"/>
      <w:szCs w:val="16"/>
    </w:rPr>
  </w:style>
  <w:style w:type="character" w:customStyle="1" w:styleId="34">
    <w:name w:val="Основной текст с отступом 3 Знак"/>
    <w:basedOn w:val="a0"/>
    <w:link w:val="33"/>
    <w:rsid w:val="00B11951"/>
    <w:rPr>
      <w:rFonts w:ascii="Times New Roman" w:eastAsia="Times New Roman" w:hAnsi="Times New Roman" w:cs="Times New Roman"/>
      <w:sz w:val="16"/>
      <w:szCs w:val="16"/>
      <w:lang w:eastAsia="ru-RU"/>
    </w:rPr>
  </w:style>
  <w:style w:type="paragraph" w:styleId="23">
    <w:name w:val="Body Text Indent 2"/>
    <w:basedOn w:val="a"/>
    <w:link w:val="24"/>
    <w:rsid w:val="00B11951"/>
    <w:pPr>
      <w:spacing w:after="120" w:line="480" w:lineRule="auto"/>
      <w:ind w:left="283"/>
    </w:pPr>
  </w:style>
  <w:style w:type="character" w:customStyle="1" w:styleId="24">
    <w:name w:val="Основной текст с отступом 2 Знак"/>
    <w:basedOn w:val="a0"/>
    <w:link w:val="23"/>
    <w:rsid w:val="00B11951"/>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11951"/>
    <w:pPr>
      <w:tabs>
        <w:tab w:val="center" w:pos="4677"/>
        <w:tab w:val="right" w:pos="9355"/>
      </w:tabs>
    </w:pPr>
  </w:style>
  <w:style w:type="character" w:customStyle="1" w:styleId="ae">
    <w:name w:val="Верхний колонтитул Знак"/>
    <w:basedOn w:val="a0"/>
    <w:link w:val="ad"/>
    <w:uiPriority w:val="99"/>
    <w:rsid w:val="00B11951"/>
    <w:rPr>
      <w:rFonts w:ascii="Times New Roman" w:eastAsia="Times New Roman" w:hAnsi="Times New Roman" w:cs="Times New Roman"/>
      <w:sz w:val="24"/>
      <w:szCs w:val="24"/>
      <w:lang w:eastAsia="ru-RU"/>
    </w:rPr>
  </w:style>
  <w:style w:type="paragraph" w:styleId="af">
    <w:name w:val="Balloon Text"/>
    <w:basedOn w:val="a"/>
    <w:link w:val="af0"/>
    <w:semiHidden/>
    <w:rsid w:val="00B11951"/>
    <w:rPr>
      <w:rFonts w:ascii="Tahoma" w:hAnsi="Tahoma" w:cs="Tahoma"/>
      <w:sz w:val="16"/>
      <w:szCs w:val="16"/>
    </w:rPr>
  </w:style>
  <w:style w:type="character" w:customStyle="1" w:styleId="af0">
    <w:name w:val="Текст выноски Знак"/>
    <w:basedOn w:val="a0"/>
    <w:link w:val="af"/>
    <w:semiHidden/>
    <w:rsid w:val="00B11951"/>
    <w:rPr>
      <w:rFonts w:ascii="Tahoma" w:eastAsia="Times New Roman" w:hAnsi="Tahoma" w:cs="Tahoma"/>
      <w:sz w:val="16"/>
      <w:szCs w:val="16"/>
      <w:lang w:eastAsia="ru-RU"/>
    </w:rPr>
  </w:style>
  <w:style w:type="paragraph" w:customStyle="1" w:styleId="ConsPlusNormal">
    <w:name w:val="ConsPlusNormal"/>
    <w:rsid w:val="00B1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B11951"/>
    <w:pPr>
      <w:spacing w:after="0" w:line="240" w:lineRule="auto"/>
    </w:pPr>
    <w:rPr>
      <w:rFonts w:ascii="Calibri" w:eastAsia="Calibri" w:hAnsi="Calibri" w:cs="Times New Roman"/>
    </w:rPr>
  </w:style>
  <w:style w:type="paragraph" w:styleId="af2">
    <w:name w:val="Plain Text"/>
    <w:basedOn w:val="a"/>
    <w:link w:val="af3"/>
    <w:rsid w:val="00B11951"/>
    <w:rPr>
      <w:rFonts w:ascii="Courier New" w:hAnsi="Courier New" w:cs="Courier New"/>
      <w:sz w:val="20"/>
      <w:szCs w:val="20"/>
    </w:rPr>
  </w:style>
  <w:style w:type="character" w:customStyle="1" w:styleId="af3">
    <w:name w:val="Текст Знак"/>
    <w:basedOn w:val="a0"/>
    <w:link w:val="af2"/>
    <w:rsid w:val="00B11951"/>
    <w:rPr>
      <w:rFonts w:ascii="Courier New" w:eastAsia="Times New Roman" w:hAnsi="Courier New" w:cs="Courier New"/>
      <w:sz w:val="20"/>
      <w:szCs w:val="20"/>
      <w:lang w:eastAsia="ru-RU"/>
    </w:rPr>
  </w:style>
  <w:style w:type="paragraph" w:styleId="af4">
    <w:name w:val="Title"/>
    <w:basedOn w:val="a"/>
    <w:link w:val="af5"/>
    <w:qFormat/>
    <w:rsid w:val="00B11951"/>
    <w:pPr>
      <w:jc w:val="center"/>
    </w:pPr>
    <w:rPr>
      <w:b/>
      <w:i/>
      <w:sz w:val="28"/>
      <w:szCs w:val="20"/>
    </w:rPr>
  </w:style>
  <w:style w:type="character" w:customStyle="1" w:styleId="af5">
    <w:name w:val="Название Знак"/>
    <w:basedOn w:val="a0"/>
    <w:link w:val="af4"/>
    <w:rsid w:val="00B11951"/>
    <w:rPr>
      <w:rFonts w:ascii="Times New Roman" w:eastAsia="Times New Roman" w:hAnsi="Times New Roman" w:cs="Times New Roman"/>
      <w:b/>
      <w:i/>
      <w:sz w:val="28"/>
      <w:szCs w:val="20"/>
      <w:lang w:eastAsia="ru-RU"/>
    </w:rPr>
  </w:style>
  <w:style w:type="paragraph" w:customStyle="1" w:styleId="af6">
    <w:name w:val="Знак Знак Знак Знак"/>
    <w:basedOn w:val="a"/>
    <w:rsid w:val="00B1195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B11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basedOn w:val="a"/>
    <w:autoRedefine/>
    <w:rsid w:val="00B11951"/>
    <w:pPr>
      <w:spacing w:line="360" w:lineRule="auto"/>
      <w:jc w:val="both"/>
    </w:pPr>
  </w:style>
  <w:style w:type="paragraph" w:styleId="af7">
    <w:name w:val="footer"/>
    <w:basedOn w:val="a"/>
    <w:link w:val="af8"/>
    <w:uiPriority w:val="99"/>
    <w:rsid w:val="00B11951"/>
    <w:pPr>
      <w:tabs>
        <w:tab w:val="center" w:pos="4677"/>
        <w:tab w:val="right" w:pos="9355"/>
      </w:tabs>
    </w:pPr>
    <w:rPr>
      <w:sz w:val="20"/>
      <w:szCs w:val="20"/>
    </w:rPr>
  </w:style>
  <w:style w:type="character" w:customStyle="1" w:styleId="af8">
    <w:name w:val="Нижний колонтитул Знак"/>
    <w:basedOn w:val="a0"/>
    <w:link w:val="af7"/>
    <w:uiPriority w:val="99"/>
    <w:rsid w:val="00B11951"/>
    <w:rPr>
      <w:rFonts w:ascii="Times New Roman" w:eastAsia="Times New Roman" w:hAnsi="Times New Roman" w:cs="Times New Roman"/>
      <w:sz w:val="20"/>
      <w:szCs w:val="20"/>
      <w:lang w:eastAsia="ru-RU"/>
    </w:rPr>
  </w:style>
  <w:style w:type="character" w:styleId="af9">
    <w:name w:val="page number"/>
    <w:basedOn w:val="a0"/>
    <w:rsid w:val="00B11951"/>
  </w:style>
  <w:style w:type="paragraph" w:customStyle="1" w:styleId="afa">
    <w:name w:val="Текст документа"/>
    <w:basedOn w:val="a"/>
    <w:rsid w:val="00B11951"/>
    <w:pPr>
      <w:spacing w:line="360" w:lineRule="auto"/>
      <w:ind w:firstLine="720"/>
      <w:jc w:val="both"/>
    </w:pPr>
    <w:rPr>
      <w:szCs w:val="20"/>
    </w:rPr>
  </w:style>
  <w:style w:type="paragraph" w:styleId="afb">
    <w:name w:val="List Paragraph"/>
    <w:basedOn w:val="a"/>
    <w:uiPriority w:val="34"/>
    <w:qFormat/>
    <w:rsid w:val="00B11951"/>
    <w:pPr>
      <w:ind w:left="708"/>
    </w:pPr>
  </w:style>
  <w:style w:type="paragraph" w:styleId="afc">
    <w:name w:val="Document Map"/>
    <w:basedOn w:val="a"/>
    <w:link w:val="afd"/>
    <w:rsid w:val="00B11951"/>
    <w:rPr>
      <w:rFonts w:ascii="Tahoma" w:hAnsi="Tahoma" w:cs="Tahoma"/>
      <w:sz w:val="16"/>
      <w:szCs w:val="16"/>
    </w:rPr>
  </w:style>
  <w:style w:type="character" w:customStyle="1" w:styleId="afd">
    <w:name w:val="Схема документа Знак"/>
    <w:basedOn w:val="a0"/>
    <w:link w:val="afc"/>
    <w:rsid w:val="00B11951"/>
    <w:rPr>
      <w:rFonts w:ascii="Tahoma" w:eastAsia="Times New Roman" w:hAnsi="Tahoma" w:cs="Tahoma"/>
      <w:sz w:val="16"/>
      <w:szCs w:val="16"/>
      <w:lang w:eastAsia="ru-RU"/>
    </w:rPr>
  </w:style>
  <w:style w:type="character" w:styleId="afe">
    <w:name w:val="FollowedHyperlink"/>
    <w:basedOn w:val="a0"/>
    <w:uiPriority w:val="99"/>
    <w:semiHidden/>
    <w:unhideWhenUsed/>
    <w:rsid w:val="00B119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951"/>
    <w:pPr>
      <w:keepNext/>
      <w:spacing w:before="240" w:after="60"/>
      <w:outlineLvl w:val="0"/>
    </w:pPr>
    <w:rPr>
      <w:rFonts w:ascii="Arial" w:hAnsi="Arial"/>
      <w:b/>
      <w:kern w:val="32"/>
      <w:sz w:val="32"/>
      <w:szCs w:val="20"/>
    </w:rPr>
  </w:style>
  <w:style w:type="paragraph" w:styleId="2">
    <w:name w:val="heading 2"/>
    <w:basedOn w:val="a"/>
    <w:next w:val="a"/>
    <w:link w:val="20"/>
    <w:qFormat/>
    <w:rsid w:val="00B1195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1951"/>
    <w:pPr>
      <w:keepNext/>
      <w:spacing w:before="240" w:after="60"/>
      <w:outlineLvl w:val="2"/>
    </w:pPr>
    <w:rPr>
      <w:rFonts w:ascii="Arial" w:hAnsi="Arial" w:cs="Arial"/>
      <w:b/>
      <w:bCs/>
      <w:sz w:val="26"/>
      <w:szCs w:val="26"/>
    </w:rPr>
  </w:style>
  <w:style w:type="paragraph" w:styleId="5">
    <w:name w:val="heading 5"/>
    <w:basedOn w:val="a"/>
    <w:next w:val="a"/>
    <w:link w:val="50"/>
    <w:qFormat/>
    <w:rsid w:val="00B11951"/>
    <w:pPr>
      <w:spacing w:before="240" w:after="60"/>
      <w:outlineLvl w:val="4"/>
    </w:pPr>
    <w:rPr>
      <w:b/>
      <w:bCs/>
      <w:i/>
      <w:iCs/>
      <w:sz w:val="26"/>
      <w:szCs w:val="26"/>
    </w:rPr>
  </w:style>
  <w:style w:type="paragraph" w:styleId="6">
    <w:name w:val="heading 6"/>
    <w:basedOn w:val="a"/>
    <w:next w:val="a"/>
    <w:link w:val="60"/>
    <w:qFormat/>
    <w:rsid w:val="00B11951"/>
    <w:pPr>
      <w:spacing w:before="240" w:after="60"/>
      <w:outlineLvl w:val="5"/>
    </w:pPr>
    <w:rPr>
      <w:b/>
      <w:bCs/>
      <w:sz w:val="22"/>
      <w:szCs w:val="22"/>
    </w:rPr>
  </w:style>
  <w:style w:type="paragraph" w:styleId="7">
    <w:name w:val="heading 7"/>
    <w:basedOn w:val="a"/>
    <w:next w:val="a"/>
    <w:link w:val="70"/>
    <w:qFormat/>
    <w:rsid w:val="00B1195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B34B8"/>
    <w:rPr>
      <w:color w:val="0563C1"/>
      <w:u w:val="single"/>
    </w:rPr>
  </w:style>
  <w:style w:type="character" w:customStyle="1" w:styleId="10">
    <w:name w:val="Заголовок 1 Знак"/>
    <w:basedOn w:val="a0"/>
    <w:link w:val="1"/>
    <w:rsid w:val="00B11951"/>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B11951"/>
    <w:rPr>
      <w:rFonts w:ascii="Arial" w:eastAsia="Times New Roman" w:hAnsi="Arial" w:cs="Arial"/>
      <w:b/>
      <w:bCs/>
      <w:i/>
      <w:iCs/>
      <w:sz w:val="28"/>
      <w:szCs w:val="28"/>
      <w:lang w:eastAsia="ru-RU"/>
    </w:rPr>
  </w:style>
  <w:style w:type="character" w:customStyle="1" w:styleId="30">
    <w:name w:val="Заголовок 3 Знак"/>
    <w:basedOn w:val="a0"/>
    <w:link w:val="3"/>
    <w:rsid w:val="00B11951"/>
    <w:rPr>
      <w:rFonts w:ascii="Arial" w:eastAsia="Times New Roman" w:hAnsi="Arial" w:cs="Arial"/>
      <w:b/>
      <w:bCs/>
      <w:sz w:val="26"/>
      <w:szCs w:val="26"/>
      <w:lang w:eastAsia="ru-RU"/>
    </w:rPr>
  </w:style>
  <w:style w:type="character" w:customStyle="1" w:styleId="50">
    <w:name w:val="Заголовок 5 Знак"/>
    <w:basedOn w:val="a0"/>
    <w:link w:val="5"/>
    <w:rsid w:val="00B119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11951"/>
    <w:rPr>
      <w:rFonts w:ascii="Times New Roman" w:eastAsia="Times New Roman" w:hAnsi="Times New Roman" w:cs="Times New Roman"/>
      <w:b/>
      <w:bCs/>
      <w:lang w:eastAsia="ru-RU"/>
    </w:rPr>
  </w:style>
  <w:style w:type="character" w:customStyle="1" w:styleId="70">
    <w:name w:val="Заголовок 7 Знак"/>
    <w:basedOn w:val="a0"/>
    <w:link w:val="7"/>
    <w:rsid w:val="00B11951"/>
    <w:rPr>
      <w:rFonts w:ascii="Times New Roman" w:eastAsia="Times New Roman" w:hAnsi="Times New Roman" w:cs="Times New Roman"/>
      <w:sz w:val="24"/>
      <w:szCs w:val="24"/>
      <w:lang w:eastAsia="ru-RU"/>
    </w:rPr>
  </w:style>
  <w:style w:type="paragraph" w:customStyle="1" w:styleId="a4">
    <w:name w:val="текст"/>
    <w:rsid w:val="00B11951"/>
    <w:pPr>
      <w:autoSpaceDE w:val="0"/>
      <w:autoSpaceDN w:val="0"/>
      <w:adjustRightInd w:val="0"/>
      <w:spacing w:after="0" w:line="240" w:lineRule="auto"/>
      <w:jc w:val="both"/>
    </w:pPr>
    <w:rPr>
      <w:rFonts w:ascii="SchoolBookC" w:eastAsia="Times New Roman" w:hAnsi="SchoolBookC" w:cs="Verdana"/>
      <w:color w:val="000000"/>
      <w:sz w:val="24"/>
      <w:szCs w:val="24"/>
      <w:lang w:eastAsia="ru-RU"/>
    </w:rPr>
  </w:style>
  <w:style w:type="table" w:styleId="a5">
    <w:name w:val="Table Grid"/>
    <w:basedOn w:val="a1"/>
    <w:rsid w:val="00B119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11951"/>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
    <w:name w:val="Текст1"/>
    <w:basedOn w:val="a"/>
    <w:rsid w:val="00B11951"/>
    <w:pPr>
      <w:suppressAutoHyphens/>
    </w:pPr>
    <w:rPr>
      <w:rFonts w:ascii="Courier New" w:hAnsi="Courier New" w:cs="Courier New"/>
      <w:sz w:val="20"/>
      <w:szCs w:val="20"/>
      <w:lang w:eastAsia="ar-SA"/>
    </w:rPr>
  </w:style>
  <w:style w:type="paragraph" w:styleId="a6">
    <w:name w:val="Body Text Indent"/>
    <w:basedOn w:val="a"/>
    <w:link w:val="a7"/>
    <w:rsid w:val="00B11951"/>
    <w:pPr>
      <w:spacing w:after="120"/>
      <w:ind w:left="283"/>
    </w:pPr>
  </w:style>
  <w:style w:type="character" w:customStyle="1" w:styleId="a7">
    <w:name w:val="Основной текст с отступом Знак"/>
    <w:basedOn w:val="a0"/>
    <w:link w:val="a6"/>
    <w:rsid w:val="00B11951"/>
    <w:rPr>
      <w:rFonts w:ascii="Times New Roman" w:eastAsia="Times New Roman" w:hAnsi="Times New Roman" w:cs="Times New Roman"/>
      <w:sz w:val="24"/>
      <w:szCs w:val="24"/>
      <w:lang w:eastAsia="ru-RU"/>
    </w:rPr>
  </w:style>
  <w:style w:type="table" w:customStyle="1" w:styleId="13">
    <w:name w:val="Сетка таблицы1"/>
    <w:basedOn w:val="a1"/>
    <w:next w:val="a5"/>
    <w:rsid w:val="00B119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Таблицы (моноширинный)"/>
    <w:basedOn w:val="a"/>
    <w:next w:val="a"/>
    <w:rsid w:val="00B11951"/>
    <w:pPr>
      <w:widowControl w:val="0"/>
      <w:autoSpaceDE w:val="0"/>
      <w:autoSpaceDN w:val="0"/>
      <w:adjustRightInd w:val="0"/>
      <w:jc w:val="both"/>
    </w:pPr>
    <w:rPr>
      <w:rFonts w:ascii="Courier New" w:hAnsi="Courier New" w:cs="Courier New"/>
      <w:sz w:val="20"/>
      <w:szCs w:val="20"/>
    </w:rPr>
  </w:style>
  <w:style w:type="paragraph" w:customStyle="1" w:styleId="a9">
    <w:name w:val="Стиль текста"/>
    <w:basedOn w:val="aa"/>
    <w:rsid w:val="00B11951"/>
    <w:pPr>
      <w:keepLines/>
      <w:spacing w:before="60" w:after="60"/>
      <w:jc w:val="both"/>
    </w:pPr>
    <w:rPr>
      <w:szCs w:val="20"/>
    </w:rPr>
  </w:style>
  <w:style w:type="paragraph" w:styleId="aa">
    <w:name w:val="Body Text"/>
    <w:basedOn w:val="a"/>
    <w:link w:val="ab"/>
    <w:rsid w:val="00B11951"/>
    <w:pPr>
      <w:spacing w:after="120"/>
    </w:pPr>
  </w:style>
  <w:style w:type="character" w:customStyle="1" w:styleId="ab">
    <w:name w:val="Основной текст Знак"/>
    <w:basedOn w:val="a0"/>
    <w:link w:val="aa"/>
    <w:rsid w:val="00B11951"/>
    <w:rPr>
      <w:rFonts w:ascii="Times New Roman" w:eastAsia="Times New Roman" w:hAnsi="Times New Roman" w:cs="Times New Roman"/>
      <w:sz w:val="24"/>
      <w:szCs w:val="24"/>
      <w:lang w:eastAsia="ru-RU"/>
    </w:rPr>
  </w:style>
  <w:style w:type="paragraph" w:customStyle="1" w:styleId="ac">
    <w:name w:val="Знак Знак Знак Знак"/>
    <w:basedOn w:val="a"/>
    <w:rsid w:val="00B11951"/>
    <w:pPr>
      <w:spacing w:after="160" w:line="240" w:lineRule="exact"/>
    </w:pPr>
    <w:rPr>
      <w:rFonts w:ascii="Verdana" w:hAnsi="Verdana"/>
      <w:lang w:val="en-US" w:eastAsia="en-US"/>
    </w:rPr>
  </w:style>
  <w:style w:type="paragraph" w:styleId="21">
    <w:name w:val="Body Text 2"/>
    <w:basedOn w:val="a"/>
    <w:link w:val="22"/>
    <w:semiHidden/>
    <w:rsid w:val="00B11951"/>
    <w:pPr>
      <w:spacing w:after="120" w:line="480" w:lineRule="auto"/>
    </w:pPr>
    <w:rPr>
      <w:sz w:val="20"/>
      <w:szCs w:val="20"/>
    </w:rPr>
  </w:style>
  <w:style w:type="character" w:customStyle="1" w:styleId="22">
    <w:name w:val="Основной текст 2 Знак"/>
    <w:basedOn w:val="a0"/>
    <w:link w:val="21"/>
    <w:semiHidden/>
    <w:rsid w:val="00B11951"/>
    <w:rPr>
      <w:rFonts w:ascii="Times New Roman" w:eastAsia="Times New Roman" w:hAnsi="Times New Roman" w:cs="Times New Roman"/>
      <w:sz w:val="20"/>
      <w:szCs w:val="20"/>
      <w:lang w:eastAsia="ru-RU"/>
    </w:rPr>
  </w:style>
  <w:style w:type="paragraph" w:customStyle="1" w:styleId="ConsNormal">
    <w:name w:val="ConsNormal"/>
    <w:rsid w:val="00B1195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semiHidden/>
    <w:rsid w:val="00B11951"/>
    <w:pPr>
      <w:spacing w:after="120"/>
    </w:pPr>
    <w:rPr>
      <w:sz w:val="16"/>
      <w:szCs w:val="16"/>
    </w:rPr>
  </w:style>
  <w:style w:type="character" w:customStyle="1" w:styleId="32">
    <w:name w:val="Основной текст 3 Знак"/>
    <w:basedOn w:val="a0"/>
    <w:link w:val="31"/>
    <w:semiHidden/>
    <w:rsid w:val="00B11951"/>
    <w:rPr>
      <w:rFonts w:ascii="Times New Roman" w:eastAsia="Times New Roman" w:hAnsi="Times New Roman" w:cs="Times New Roman"/>
      <w:sz w:val="16"/>
      <w:szCs w:val="16"/>
      <w:lang w:eastAsia="ru-RU"/>
    </w:rPr>
  </w:style>
  <w:style w:type="paragraph" w:customStyle="1" w:styleId="110">
    <w:name w:val="заголовок 11"/>
    <w:basedOn w:val="a"/>
    <w:next w:val="a"/>
    <w:rsid w:val="00B11951"/>
    <w:pPr>
      <w:keepNext/>
      <w:autoSpaceDE w:val="0"/>
      <w:autoSpaceDN w:val="0"/>
      <w:jc w:val="center"/>
    </w:pPr>
  </w:style>
  <w:style w:type="paragraph" w:styleId="33">
    <w:name w:val="Body Text Indent 3"/>
    <w:basedOn w:val="a"/>
    <w:link w:val="34"/>
    <w:rsid w:val="00B11951"/>
    <w:pPr>
      <w:spacing w:after="120"/>
      <w:ind w:left="283"/>
    </w:pPr>
    <w:rPr>
      <w:sz w:val="16"/>
      <w:szCs w:val="16"/>
    </w:rPr>
  </w:style>
  <w:style w:type="character" w:customStyle="1" w:styleId="34">
    <w:name w:val="Основной текст с отступом 3 Знак"/>
    <w:basedOn w:val="a0"/>
    <w:link w:val="33"/>
    <w:rsid w:val="00B11951"/>
    <w:rPr>
      <w:rFonts w:ascii="Times New Roman" w:eastAsia="Times New Roman" w:hAnsi="Times New Roman" w:cs="Times New Roman"/>
      <w:sz w:val="16"/>
      <w:szCs w:val="16"/>
      <w:lang w:eastAsia="ru-RU"/>
    </w:rPr>
  </w:style>
  <w:style w:type="paragraph" w:styleId="23">
    <w:name w:val="Body Text Indent 2"/>
    <w:basedOn w:val="a"/>
    <w:link w:val="24"/>
    <w:rsid w:val="00B11951"/>
    <w:pPr>
      <w:spacing w:after="120" w:line="480" w:lineRule="auto"/>
      <w:ind w:left="283"/>
    </w:pPr>
  </w:style>
  <w:style w:type="character" w:customStyle="1" w:styleId="24">
    <w:name w:val="Основной текст с отступом 2 Знак"/>
    <w:basedOn w:val="a0"/>
    <w:link w:val="23"/>
    <w:rsid w:val="00B11951"/>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11951"/>
    <w:pPr>
      <w:tabs>
        <w:tab w:val="center" w:pos="4677"/>
        <w:tab w:val="right" w:pos="9355"/>
      </w:tabs>
    </w:pPr>
  </w:style>
  <w:style w:type="character" w:customStyle="1" w:styleId="ae">
    <w:name w:val="Верхний колонтитул Знак"/>
    <w:basedOn w:val="a0"/>
    <w:link w:val="ad"/>
    <w:uiPriority w:val="99"/>
    <w:rsid w:val="00B11951"/>
    <w:rPr>
      <w:rFonts w:ascii="Times New Roman" w:eastAsia="Times New Roman" w:hAnsi="Times New Roman" w:cs="Times New Roman"/>
      <w:sz w:val="24"/>
      <w:szCs w:val="24"/>
      <w:lang w:eastAsia="ru-RU"/>
    </w:rPr>
  </w:style>
  <w:style w:type="paragraph" w:styleId="af">
    <w:name w:val="Balloon Text"/>
    <w:basedOn w:val="a"/>
    <w:link w:val="af0"/>
    <w:semiHidden/>
    <w:rsid w:val="00B11951"/>
    <w:rPr>
      <w:rFonts w:ascii="Tahoma" w:hAnsi="Tahoma" w:cs="Tahoma"/>
      <w:sz w:val="16"/>
      <w:szCs w:val="16"/>
    </w:rPr>
  </w:style>
  <w:style w:type="character" w:customStyle="1" w:styleId="af0">
    <w:name w:val="Текст выноски Знак"/>
    <w:basedOn w:val="a0"/>
    <w:link w:val="af"/>
    <w:semiHidden/>
    <w:rsid w:val="00B11951"/>
    <w:rPr>
      <w:rFonts w:ascii="Tahoma" w:eastAsia="Times New Roman" w:hAnsi="Tahoma" w:cs="Tahoma"/>
      <w:sz w:val="16"/>
      <w:szCs w:val="16"/>
      <w:lang w:eastAsia="ru-RU"/>
    </w:rPr>
  </w:style>
  <w:style w:type="paragraph" w:customStyle="1" w:styleId="ConsPlusNormal">
    <w:name w:val="ConsPlusNormal"/>
    <w:rsid w:val="00B1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B11951"/>
    <w:pPr>
      <w:spacing w:after="0" w:line="240" w:lineRule="auto"/>
    </w:pPr>
    <w:rPr>
      <w:rFonts w:ascii="Calibri" w:eastAsia="Calibri" w:hAnsi="Calibri" w:cs="Times New Roman"/>
    </w:rPr>
  </w:style>
  <w:style w:type="paragraph" w:styleId="af2">
    <w:name w:val="Plain Text"/>
    <w:basedOn w:val="a"/>
    <w:link w:val="af3"/>
    <w:rsid w:val="00B11951"/>
    <w:rPr>
      <w:rFonts w:ascii="Courier New" w:hAnsi="Courier New" w:cs="Courier New"/>
      <w:sz w:val="20"/>
      <w:szCs w:val="20"/>
    </w:rPr>
  </w:style>
  <w:style w:type="character" w:customStyle="1" w:styleId="af3">
    <w:name w:val="Текст Знак"/>
    <w:basedOn w:val="a0"/>
    <w:link w:val="af2"/>
    <w:rsid w:val="00B11951"/>
    <w:rPr>
      <w:rFonts w:ascii="Courier New" w:eastAsia="Times New Roman" w:hAnsi="Courier New" w:cs="Courier New"/>
      <w:sz w:val="20"/>
      <w:szCs w:val="20"/>
      <w:lang w:eastAsia="ru-RU"/>
    </w:rPr>
  </w:style>
  <w:style w:type="paragraph" w:styleId="af4">
    <w:name w:val="Title"/>
    <w:basedOn w:val="a"/>
    <w:link w:val="af5"/>
    <w:qFormat/>
    <w:rsid w:val="00B11951"/>
    <w:pPr>
      <w:jc w:val="center"/>
    </w:pPr>
    <w:rPr>
      <w:b/>
      <w:i/>
      <w:sz w:val="28"/>
      <w:szCs w:val="20"/>
    </w:rPr>
  </w:style>
  <w:style w:type="character" w:customStyle="1" w:styleId="af5">
    <w:name w:val="Название Знак"/>
    <w:basedOn w:val="a0"/>
    <w:link w:val="af4"/>
    <w:rsid w:val="00B11951"/>
    <w:rPr>
      <w:rFonts w:ascii="Times New Roman" w:eastAsia="Times New Roman" w:hAnsi="Times New Roman" w:cs="Times New Roman"/>
      <w:b/>
      <w:i/>
      <w:sz w:val="28"/>
      <w:szCs w:val="20"/>
      <w:lang w:eastAsia="ru-RU"/>
    </w:rPr>
  </w:style>
  <w:style w:type="paragraph" w:customStyle="1" w:styleId="af6">
    <w:name w:val="Знак Знак Знак Знак"/>
    <w:basedOn w:val="a"/>
    <w:rsid w:val="00B1195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B11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basedOn w:val="a"/>
    <w:autoRedefine/>
    <w:rsid w:val="00B11951"/>
    <w:pPr>
      <w:spacing w:line="360" w:lineRule="auto"/>
      <w:jc w:val="both"/>
    </w:pPr>
  </w:style>
  <w:style w:type="paragraph" w:styleId="af7">
    <w:name w:val="footer"/>
    <w:basedOn w:val="a"/>
    <w:link w:val="af8"/>
    <w:uiPriority w:val="99"/>
    <w:rsid w:val="00B11951"/>
    <w:pPr>
      <w:tabs>
        <w:tab w:val="center" w:pos="4677"/>
        <w:tab w:val="right" w:pos="9355"/>
      </w:tabs>
    </w:pPr>
    <w:rPr>
      <w:sz w:val="20"/>
      <w:szCs w:val="20"/>
    </w:rPr>
  </w:style>
  <w:style w:type="character" w:customStyle="1" w:styleId="af8">
    <w:name w:val="Нижний колонтитул Знак"/>
    <w:basedOn w:val="a0"/>
    <w:link w:val="af7"/>
    <w:uiPriority w:val="99"/>
    <w:rsid w:val="00B11951"/>
    <w:rPr>
      <w:rFonts w:ascii="Times New Roman" w:eastAsia="Times New Roman" w:hAnsi="Times New Roman" w:cs="Times New Roman"/>
      <w:sz w:val="20"/>
      <w:szCs w:val="20"/>
      <w:lang w:eastAsia="ru-RU"/>
    </w:rPr>
  </w:style>
  <w:style w:type="character" w:styleId="af9">
    <w:name w:val="page number"/>
    <w:basedOn w:val="a0"/>
    <w:rsid w:val="00B11951"/>
  </w:style>
  <w:style w:type="paragraph" w:customStyle="1" w:styleId="afa">
    <w:name w:val="Текст документа"/>
    <w:basedOn w:val="a"/>
    <w:rsid w:val="00B11951"/>
    <w:pPr>
      <w:spacing w:line="360" w:lineRule="auto"/>
      <w:ind w:firstLine="720"/>
      <w:jc w:val="both"/>
    </w:pPr>
    <w:rPr>
      <w:szCs w:val="20"/>
    </w:rPr>
  </w:style>
  <w:style w:type="paragraph" w:styleId="afb">
    <w:name w:val="List Paragraph"/>
    <w:basedOn w:val="a"/>
    <w:uiPriority w:val="34"/>
    <w:qFormat/>
    <w:rsid w:val="00B11951"/>
    <w:pPr>
      <w:ind w:left="708"/>
    </w:pPr>
  </w:style>
  <w:style w:type="paragraph" w:styleId="afc">
    <w:name w:val="Document Map"/>
    <w:basedOn w:val="a"/>
    <w:link w:val="afd"/>
    <w:rsid w:val="00B11951"/>
    <w:rPr>
      <w:rFonts w:ascii="Tahoma" w:hAnsi="Tahoma" w:cs="Tahoma"/>
      <w:sz w:val="16"/>
      <w:szCs w:val="16"/>
    </w:rPr>
  </w:style>
  <w:style w:type="character" w:customStyle="1" w:styleId="afd">
    <w:name w:val="Схема документа Знак"/>
    <w:basedOn w:val="a0"/>
    <w:link w:val="afc"/>
    <w:rsid w:val="00B11951"/>
    <w:rPr>
      <w:rFonts w:ascii="Tahoma" w:eastAsia="Times New Roman" w:hAnsi="Tahoma" w:cs="Tahoma"/>
      <w:sz w:val="16"/>
      <w:szCs w:val="16"/>
      <w:lang w:eastAsia="ru-RU"/>
    </w:rPr>
  </w:style>
  <w:style w:type="character" w:styleId="afe">
    <w:name w:val="FollowedHyperlink"/>
    <w:basedOn w:val="a0"/>
    <w:uiPriority w:val="99"/>
    <w:semiHidden/>
    <w:unhideWhenUsed/>
    <w:rsid w:val="00B11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pp.ru/zashchita-prav-predprinimateley" TargetMode="External"/><Relationship Id="rId18" Type="http://schemas.openxmlformats.org/officeDocument/2006/relationships/hyperlink" Target="http://www.corpmsp.ru" TargetMode="External"/><Relationship Id="rId26" Type="http://schemas.openxmlformats.org/officeDocument/2006/relationships/image" Target="media/image4.png"/><Relationship Id="rId39" Type="http://schemas.openxmlformats.org/officeDocument/2006/relationships/hyperlink" Target="consultantplus://offline/ref=8E41B6D45D7335ACA74D2C10F96358FC3E42178B8221CEFAF8982E5E8036C9910A1EAC2BFBD4j157U" TargetMode="External"/><Relationship Id="rId21" Type="http://schemas.openxmlformats.org/officeDocument/2006/relationships/hyperlink" Target="mailto:olgaboytsova@yandex.ru" TargetMode="External"/><Relationship Id="rId34" Type="http://schemas.openxmlformats.org/officeDocument/2006/relationships/hyperlink" Target="consultantplus://offline/ref=8E41B6D45D7335ACA74D2C10F96358FC3E42178B8221CEFAF8982E5E8036C9910A1EAC25FBD9j159U" TargetMode="External"/><Relationship Id="rId42" Type="http://schemas.openxmlformats.org/officeDocument/2006/relationships/hyperlink" Target="consultantplus://offline/ref=8E41B6D45D7335ACA74D2C10F96358FC3E42178B8221CEFAF8982E5E8036C9910A1EAC2DFCDF1919j156U" TargetMode="External"/><Relationship Id="rId47" Type="http://schemas.openxmlformats.org/officeDocument/2006/relationships/hyperlink" Target="consultantplus://offline/ref=8E41B6D45D7335ACA74D2C10F96358FC3E42178B8221CEFAF8982E5E8036C9910A1EAC2DFCDD1C16j155U" TargetMode="External"/><Relationship Id="rId50" Type="http://schemas.openxmlformats.org/officeDocument/2006/relationships/hyperlink" Target="consultantplus://offline/ref=8E41B6D45D7335ACA74D2C10F96358FC3E42178B8221CEFAF8982E5E8036C9910A1EAC2DFADBj15AU" TargetMode="External"/><Relationship Id="rId55" Type="http://schemas.openxmlformats.org/officeDocument/2006/relationships/hyperlink" Target="consultantplus://offline/ref=8E41B6D45D7335ACA74D2C10F96358FC3E42178B8221CEFAF8982E5E8036C9910A1EAC2AF8DDj15EU" TargetMode="External"/><Relationship Id="rId63" Type="http://schemas.openxmlformats.org/officeDocument/2006/relationships/hyperlink" Target="consultantplus://offline/ref=8E41B6D45D7335ACA74D2C10F96358FC3E42178B8221CEFAF8982E5E8036C9910A1EAC2DFDD817j158U" TargetMode="External"/><Relationship Id="rId68" Type="http://schemas.openxmlformats.org/officeDocument/2006/relationships/hyperlink" Target="consultantplus://offline/ref=8E41B6D45D7335ACA74D2C10F96358FC3E491E848426CEFAF8982E5E8036C9910A1EAC2DFCDC1D13j157U" TargetMode="External"/><Relationship Id="rId7" Type="http://schemas.openxmlformats.org/officeDocument/2006/relationships/image" Target="media/image1.jpeg"/><Relationship Id="rId71"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ncpp.ru/zashchita-prav-predprinimateley" TargetMode="External"/><Relationship Id="rId29" Type="http://schemas.openxmlformats.org/officeDocument/2006/relationships/hyperlink" Target="http://www.nalog.ru" TargetMode="External"/><Relationship Id="rId11" Type="http://schemas.openxmlformats.org/officeDocument/2006/relationships/hyperlink" Target="http://www.biz53.ru" TargetMode="External"/><Relationship Id="rId24" Type="http://schemas.openxmlformats.org/officeDocument/2006/relationships/image" Target="media/image2.jpeg"/><Relationship Id="rId32" Type="http://schemas.openxmlformats.org/officeDocument/2006/relationships/hyperlink" Target="consultantplus://offline/ref=8E41B6D45D7335ACA74D2C10F96358FC3E42178B8221CEFAF8982E5E8036C9910A1EAC2DFCDF1813j153U" TargetMode="External"/><Relationship Id="rId37" Type="http://schemas.openxmlformats.org/officeDocument/2006/relationships/hyperlink" Target="consultantplus://offline/ref=8E41B6D45D7335ACA74D2C10F96358FC3E42178B8221CEFAF8982E5E8036C9910A1EAC2DFCDF1919j154U" TargetMode="External"/><Relationship Id="rId40" Type="http://schemas.openxmlformats.org/officeDocument/2006/relationships/hyperlink" Target="consultantplus://offline/ref=8E41B6D45D7335ACA74D2C10F96358FC3E42178B8221CEFAF8982E5E8036C9910A1EAC2BF4DEj15AU" TargetMode="External"/><Relationship Id="rId45" Type="http://schemas.openxmlformats.org/officeDocument/2006/relationships/hyperlink" Target="consultantplus://offline/ref=8E41B6D45D7335ACA74D2C10F96358FC3E42178B8221CEFAF8982E5E8036C9910A1EAC2DFCDD1617j156U" TargetMode="External"/><Relationship Id="rId53" Type="http://schemas.openxmlformats.org/officeDocument/2006/relationships/hyperlink" Target="consultantplus://offline/ref=8E41B6D45D7335ACA74D2C10F96358FC3E42178B8221CEFAF8982E5E8036C9910A1EAC2DFCDF1816j155U" TargetMode="External"/><Relationship Id="rId58" Type="http://schemas.openxmlformats.org/officeDocument/2006/relationships/hyperlink" Target="consultantplus://offline/ref=8E41B6D45D7335ACA74D2C10F96358FC3E42178B8221CEFAF8982E5E8036C9910A1EAC2BF4DFj15EU" TargetMode="External"/><Relationship Id="rId66" Type="http://schemas.openxmlformats.org/officeDocument/2006/relationships/hyperlink" Target="consultantplus://offline/ref=8E41B6D45D7335ACA74D2C10F96358FC3E491E848426CEFAF8982E5E8036C9910A1EAC2DFCDC1E11j153U"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und@ncpp.ru" TargetMode="External"/><Relationship Id="rId23" Type="http://schemas.openxmlformats.org/officeDocument/2006/relationships/hyperlink" Target="http://www.mspbank.ru" TargetMode="External"/><Relationship Id="rId28" Type="http://schemas.openxmlformats.org/officeDocument/2006/relationships/image" Target="media/image5.jpeg"/><Relationship Id="rId36" Type="http://schemas.openxmlformats.org/officeDocument/2006/relationships/hyperlink" Target="consultantplus://offline/ref=8E41B6D45D7335ACA74D2C10F96358FC3E42178B8221CEFAF8982E5E8036C9910A1EAC2DFCDD1D12j156U" TargetMode="External"/><Relationship Id="rId49" Type="http://schemas.openxmlformats.org/officeDocument/2006/relationships/hyperlink" Target="consultantplus://offline/ref=8E41B6D45D7335ACA74D2C10F96358FC3E42178B8221CEFAF8982E5E8036C9910A1EAC2DFCDF1913j155U" TargetMode="External"/><Relationship Id="rId57" Type="http://schemas.openxmlformats.org/officeDocument/2006/relationships/hyperlink" Target="consultantplus://offline/ref=8E41B6D45D7335ACA74D2C10F96358FC3E42178B8221CEFAF8982E5E8036C9910A1EAC2DFCDF1714j156U" TargetMode="External"/><Relationship Id="rId61" Type="http://schemas.openxmlformats.org/officeDocument/2006/relationships/hyperlink" Target="consultantplus://offline/ref=8E41B6D45D7335ACA74D2C10F96358FC3E42178B8221CEFAF8982E5E8036C9910A1EAC2DFCDF1919j159U" TargetMode="External"/><Relationship Id="rId10" Type="http://schemas.openxmlformats.org/officeDocument/2006/relationships/hyperlink" Target="mailto:novgorod@ombudsmanbiz.ru" TargetMode="External"/><Relationship Id="rId19" Type="http://schemas.openxmlformats.org/officeDocument/2006/relationships/hyperlink" Target="mailto:info@fasie.ru" TargetMode="External"/><Relationship Id="rId31" Type="http://schemas.openxmlformats.org/officeDocument/2006/relationships/hyperlink" Target="consultantplus://offline/ref=8E41B6D45D7335ACA74D3104EB0B62FA614716818023C7ADAF9A7F0B8E33C1jC51U" TargetMode="External"/><Relationship Id="rId44" Type="http://schemas.openxmlformats.org/officeDocument/2006/relationships/hyperlink" Target="consultantplus://offline/ref=8E41B6D45D7335ACA74D2C10F96358FC3E42178B8221CEFAF8982E5E8036C9910A1EAC2DFDDF18j152U" TargetMode="External"/><Relationship Id="rId52" Type="http://schemas.openxmlformats.org/officeDocument/2006/relationships/image" Target="media/image8.wmf"/><Relationship Id="rId60" Type="http://schemas.openxmlformats.org/officeDocument/2006/relationships/hyperlink" Target="consultantplus://offline/ref=8E41B6D45D7335ACA74D2C10F96358FC3E42178B8221CEFAF8982E5E8036C9910A1EAC2DFCDF1919j153U" TargetMode="External"/><Relationship Id="rId65" Type="http://schemas.openxmlformats.org/officeDocument/2006/relationships/hyperlink" Target="consultantplus://offline/ref=8E41B6D45D7335ACA74D2C10F96358FC3E491E848426CEFAF8982E5E8036C9910A1EAC2DFCDC1F10j154U" TargetMode="External"/><Relationship Id="rId73"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www.econominv.novreg.ru" TargetMode="External"/><Relationship Id="rId14" Type="http://schemas.openxmlformats.org/officeDocument/2006/relationships/hyperlink" Target="http://www.apk.nov.ru" TargetMode="External"/><Relationship Id="rId22" Type="http://schemas.openxmlformats.org/officeDocument/2006/relationships/hyperlink" Target="mailto:info@mspbank.ru" TargetMode="External"/><Relationship Id="rId27" Type="http://schemas.openxmlformats.org/officeDocument/2006/relationships/hyperlink" Target="http://www.nalog.ru" TargetMode="External"/><Relationship Id="rId30" Type="http://schemas.openxmlformats.org/officeDocument/2006/relationships/image" Target="media/image6.jpeg"/><Relationship Id="rId35" Type="http://schemas.openxmlformats.org/officeDocument/2006/relationships/hyperlink" Target="consultantplus://offline/ref=8E41B6D45D7335ACA74D2C10F96358FC3E42178B8221CEFAF8982E5E8036C9910A1EAC2BFAD5j159U" TargetMode="External"/><Relationship Id="rId43" Type="http://schemas.openxmlformats.org/officeDocument/2006/relationships/hyperlink" Target="consultantplus://offline/ref=8E41B6D45D7335ACA74D2C10F96358FC3E42178B8221CEFAF8982E5E8036C9910A1EAC2DFCDF1714j154U" TargetMode="External"/><Relationship Id="rId48" Type="http://schemas.openxmlformats.org/officeDocument/2006/relationships/hyperlink" Target="consultantplus://offline/ref=8E41B6D45D7335ACA74D2C10F96358FC3E42178B8221CEFAF8982E5E8036C9910A1EAC2DFADFj157U" TargetMode="External"/><Relationship Id="rId56" Type="http://schemas.openxmlformats.org/officeDocument/2006/relationships/hyperlink" Target="consultantplus://offline/ref=8E41B6D45D7335ACA74D2C10F96358FC3E42178B8221CEFAF8982E5E8036C9910A1EAC2BF5DCj156U" TargetMode="External"/><Relationship Id="rId64" Type="http://schemas.openxmlformats.org/officeDocument/2006/relationships/hyperlink" Target="consultantplus://offline/ref=8E41B6D45D7335ACA74D2C10F96358FC3C421284872A93F0F0C1225C873996860D57A02CFCDE1Bj151U" TargetMode="External"/><Relationship Id="rId69" Type="http://schemas.openxmlformats.org/officeDocument/2006/relationships/hyperlink" Target="consultantplus://offline/ref=8E41B6D45D7335ACA74D2C10F96358FC3E42178B8221CEFAF8982E5E8036C9910A1EAC2DFCDF1916j154U" TargetMode="External"/><Relationship Id="rId8" Type="http://schemas.openxmlformats.org/officeDocument/2006/relationships/hyperlink" Target="mailto:arno@niac.ru" TargetMode="External"/><Relationship Id="rId51" Type="http://schemas.openxmlformats.org/officeDocument/2006/relationships/image" Target="media/image7.wmf"/><Relationship Id="rId72"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mailto:priem.ombudsmanbiz53@mail.ru" TargetMode="External"/><Relationship Id="rId17" Type="http://schemas.openxmlformats.org/officeDocument/2006/relationships/hyperlink" Target="mailto:info@corpmsp.ru" TargetMode="External"/><Relationship Id="rId25" Type="http://schemas.openxmlformats.org/officeDocument/2006/relationships/image" Target="media/image3.jpeg"/><Relationship Id="rId33" Type="http://schemas.openxmlformats.org/officeDocument/2006/relationships/hyperlink" Target="consultantplus://offline/ref=8E41B6D45D7335ACA74D2C10F96358FC3E42178B8221CEFAF8982E5E8036C9910A1EAC2DFCDF1A16j154U" TargetMode="External"/><Relationship Id="rId38" Type="http://schemas.openxmlformats.org/officeDocument/2006/relationships/hyperlink" Target="consultantplus://offline/ref=8E41B6D45D7335ACA74D2C10F96358FC3E42178B8221CEFAF8982E5E8036C9910A1EAC2DFCDF1714j152U" TargetMode="External"/><Relationship Id="rId46" Type="http://schemas.openxmlformats.org/officeDocument/2006/relationships/hyperlink" Target="consultantplus://offline/ref=8E41B6D45D7335ACA74D2C10F96358FC3E42178B8221CEFAF8982E5E8036C9910A1EAC25F9D4j15EU" TargetMode="External"/><Relationship Id="rId59" Type="http://schemas.openxmlformats.org/officeDocument/2006/relationships/hyperlink" Target="consultantplus://offline/ref=8E41B6D45D7335ACA74D2C10F96358FC3E42178B8221CEFAF8982E5E8036C9910A1EAC2DFCDD1B16j155U" TargetMode="External"/><Relationship Id="rId67" Type="http://schemas.openxmlformats.org/officeDocument/2006/relationships/hyperlink" Target="consultantplus://offline/ref=8E41B6D45D7335ACA74D2C10F96358FC3E491E848426CEFAF8982E5E8036C9910A1EAC2DFCDC1D11j159U" TargetMode="External"/><Relationship Id="rId20" Type="http://schemas.openxmlformats.org/officeDocument/2006/relationships/hyperlink" Target="http://www.fasie.ru" TargetMode="External"/><Relationship Id="rId41" Type="http://schemas.openxmlformats.org/officeDocument/2006/relationships/hyperlink" Target="consultantplus://offline/ref=8E41B6D45D7335ACA74D2C10F96358FC3E42178B8221CEFAF8982E5E8036C9910A1EAC2DFCDD1B15j151U" TargetMode="External"/><Relationship Id="rId54" Type="http://schemas.openxmlformats.org/officeDocument/2006/relationships/hyperlink" Target="consultantplus://offline/ref=8E41B6D45D7335ACA74D2C10F96358FC3E42178B8221CEFAF8982E5E8036C9910A1EAC2BF4DEj15DU" TargetMode="External"/><Relationship Id="rId62" Type="http://schemas.openxmlformats.org/officeDocument/2006/relationships/hyperlink" Target="consultantplus://offline/ref=8E41B6D45D7335ACA74D2C10F96358FC3E42178B8221CEFAF8982E5E8036C9910A1EAC2BF5D4j15FU" TargetMode="External"/><Relationship Id="rId70" Type="http://schemas.openxmlformats.org/officeDocument/2006/relationships/hyperlink" Target="consultantplus://offline/ref=8E41B6D45D7335ACA74D2C10F96358FC3E42178B8221CEFAF8982E5E8036C9910A1EAC2BF4DFj156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3732-0762-4D38-9781-DA119E16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8835</Words>
  <Characters>50361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Бизнес-факультет</cp:lastModifiedBy>
  <cp:revision>14</cp:revision>
  <dcterms:created xsi:type="dcterms:W3CDTF">2017-05-11T10:11:00Z</dcterms:created>
  <dcterms:modified xsi:type="dcterms:W3CDTF">2017-05-12T12:23:00Z</dcterms:modified>
</cp:coreProperties>
</file>