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67" w:rsidRPr="009A2908" w:rsidRDefault="00AF1A67" w:rsidP="00AF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908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  <w:r w:rsidRPr="009A29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A67" w:rsidRPr="009A2908" w:rsidRDefault="00AF1A67" w:rsidP="00AF1A6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90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bookmarkStart w:id="0" w:name="_GoBack"/>
      <w:r w:rsidR="009A2908">
        <w:rPr>
          <w:rFonts w:ascii="Times New Roman" w:hAnsi="Times New Roman" w:cs="Times New Roman"/>
          <w:b/>
          <w:sz w:val="24"/>
          <w:szCs w:val="24"/>
        </w:rPr>
        <w:t>Д</w:t>
      </w:r>
      <w:r w:rsidR="009A2908" w:rsidRPr="009A2908">
        <w:rPr>
          <w:rFonts w:ascii="Times New Roman" w:hAnsi="Times New Roman" w:cs="Times New Roman"/>
          <w:b/>
          <w:sz w:val="24"/>
          <w:szCs w:val="24"/>
        </w:rPr>
        <w:t>окументационное сопровождение экспорта</w:t>
      </w:r>
      <w:bookmarkEnd w:id="0"/>
      <w:r w:rsidRPr="009A290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F1A67" w:rsidRPr="009A2908" w:rsidRDefault="00AF1A67" w:rsidP="00AF1A6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908">
        <w:rPr>
          <w:rFonts w:ascii="Times New Roman" w:eastAsia="Calibri" w:hAnsi="Times New Roman" w:cs="Times New Roman"/>
          <w:b/>
          <w:bCs/>
          <w:sz w:val="24"/>
          <w:szCs w:val="24"/>
        </w:rPr>
        <w:t>Школы экспорта РЭЦ</w:t>
      </w:r>
    </w:p>
    <w:p w:rsidR="00AF1A67" w:rsidRPr="009A2908" w:rsidRDefault="00AF1A67" w:rsidP="00AF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43"/>
      </w:tblGrid>
      <w:tr w:rsidR="00AF1A67" w:rsidRPr="009A2908" w:rsidTr="001A6AB9">
        <w:trPr>
          <w:trHeight w:val="1345"/>
        </w:trPr>
        <w:tc>
          <w:tcPr>
            <w:tcW w:w="6345" w:type="dxa"/>
          </w:tcPr>
          <w:p w:rsidR="00AF1A67" w:rsidRPr="009A2908" w:rsidRDefault="00AF1A67" w:rsidP="001A6A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544ADF" w:rsidRPr="009A2908" w:rsidRDefault="00544ADF" w:rsidP="001A6AB9">
            <w:pPr>
              <w:spacing w:after="0"/>
              <w:ind w:right="45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29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Ссылка на семинар будет </w:t>
            </w:r>
          </w:p>
          <w:p w:rsidR="00AF1A67" w:rsidRPr="009A2908" w:rsidRDefault="00544ADF" w:rsidP="00544ADF">
            <w:pPr>
              <w:spacing w:after="0"/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выслана накануне мероприятия</w:t>
            </w:r>
          </w:p>
        </w:tc>
        <w:tc>
          <w:tcPr>
            <w:tcW w:w="4543" w:type="dxa"/>
          </w:tcPr>
          <w:p w:rsidR="00AF1A67" w:rsidRPr="009A2908" w:rsidRDefault="00AF1A67" w:rsidP="001A6A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проведения:</w:t>
            </w:r>
          </w:p>
          <w:p w:rsidR="00AF1A67" w:rsidRPr="009A2908" w:rsidRDefault="00544ADF" w:rsidP="001A6A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 2020</w:t>
            </w:r>
            <w:r w:rsidR="00AF1A67"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F1A67" w:rsidRPr="009A2908" w:rsidRDefault="00AF1A67" w:rsidP="00B821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44ADF"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>:00 до 1</w:t>
            </w:r>
            <w:r w:rsidR="00544ADF"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A2908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</w:tbl>
    <w:p w:rsidR="00AF1A67" w:rsidRPr="009A2908" w:rsidRDefault="00AF1A67" w:rsidP="00AF1A67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A290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Организатор </w:t>
      </w:r>
      <w:r w:rsidRPr="009A290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семинара:</w:t>
      </w:r>
      <w:r w:rsidRPr="009A290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Новгородский центр поддержки экспорта при содействии министерства инвестиционной политики Новгородской области.</w:t>
      </w:r>
    </w:p>
    <w:p w:rsidR="00AF1A67" w:rsidRPr="009A2908" w:rsidRDefault="00AF1A67" w:rsidP="00AF1A67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290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Ведущий семинара:</w:t>
      </w:r>
      <w:r w:rsidRPr="009A290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0B3B14" w:rsidRPr="009A290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Герчикова Елена Зиновьевна</w:t>
      </w:r>
      <w:r w:rsidR="00984309" w:rsidRPr="009A290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9A290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–</w:t>
      </w:r>
      <w:r w:rsidR="00544ADF" w:rsidRPr="009A2908"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федеральный тренер Школы Экспорта АО РЭЦ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AF1A67" w:rsidRPr="009A2908" w:rsidTr="001A6AB9">
        <w:trPr>
          <w:trHeight w:val="358"/>
        </w:trPr>
        <w:tc>
          <w:tcPr>
            <w:tcW w:w="1843" w:type="dxa"/>
          </w:tcPr>
          <w:p w:rsidR="00AF1A67" w:rsidRPr="009A2908" w:rsidRDefault="00AF1A67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B14" w:rsidRPr="009A2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B14" w:rsidRPr="009A29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B3B14" w:rsidRPr="009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AF1A67" w:rsidRPr="009A2908" w:rsidRDefault="00AF1A67" w:rsidP="009A2908">
            <w:pPr>
              <w:spacing w:before="120" w:after="12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AF1A67" w:rsidRPr="009A2908" w:rsidTr="001A6AB9">
        <w:trPr>
          <w:trHeight w:val="358"/>
        </w:trPr>
        <w:tc>
          <w:tcPr>
            <w:tcW w:w="1843" w:type="dxa"/>
          </w:tcPr>
          <w:p w:rsidR="00AF1A67" w:rsidRPr="009A2908" w:rsidRDefault="000B3B14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8080" w:type="dxa"/>
          </w:tcPr>
          <w:p w:rsidR="00AF1A67" w:rsidRPr="009A2908" w:rsidRDefault="00AF1A67" w:rsidP="009A2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программу тренинга</w:t>
            </w:r>
          </w:p>
        </w:tc>
      </w:tr>
      <w:tr w:rsidR="00AF1A67" w:rsidRPr="009A2908" w:rsidTr="001A6AB9">
        <w:trPr>
          <w:trHeight w:val="552"/>
        </w:trPr>
        <w:tc>
          <w:tcPr>
            <w:tcW w:w="1843" w:type="dxa"/>
          </w:tcPr>
          <w:p w:rsidR="00AF1A67" w:rsidRPr="009A2908" w:rsidRDefault="000B3B14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:15 – 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8080" w:type="dxa"/>
          </w:tcPr>
          <w:p w:rsidR="00AF1A67" w:rsidRPr="009A2908" w:rsidRDefault="009A2908" w:rsidP="009A2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возможности выхода на экспорт</w:t>
            </w:r>
          </w:p>
          <w:p w:rsidR="00382B25" w:rsidRPr="009A2908" w:rsidRDefault="00382B25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1. Понятие государственного регулирования ВЭД </w:t>
            </w:r>
          </w:p>
          <w:p w:rsidR="00382B25" w:rsidRPr="009A2908" w:rsidRDefault="00382B25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2. Тарифное регулирование ВЭД </w:t>
            </w:r>
          </w:p>
          <w:p w:rsidR="00382B25" w:rsidRPr="009A2908" w:rsidRDefault="00382B25" w:rsidP="009A29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3. Классификация товара по ТН ВЭД</w:t>
            </w:r>
          </w:p>
        </w:tc>
      </w:tr>
      <w:tr w:rsidR="00AF1A67" w:rsidRPr="009A2908" w:rsidTr="001A6AB9">
        <w:trPr>
          <w:trHeight w:val="552"/>
        </w:trPr>
        <w:tc>
          <w:tcPr>
            <w:tcW w:w="1843" w:type="dxa"/>
          </w:tcPr>
          <w:p w:rsidR="00AF1A67" w:rsidRPr="009A2908" w:rsidRDefault="009A2908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:45 – 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080" w:type="dxa"/>
          </w:tcPr>
          <w:p w:rsidR="00AF1A67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</w:rPr>
              <w:t>Нетарифное регулирование экспорта</w:t>
            </w:r>
          </w:p>
          <w:p w:rsidR="009A2908" w:rsidRP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  <w:b w:val="0"/>
              </w:rPr>
              <w:t xml:space="preserve">1. Прямые ограничения </w:t>
            </w:r>
          </w:p>
          <w:p w:rsidR="009A2908" w:rsidRP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  <w:b w:val="0"/>
              </w:rPr>
              <w:t xml:space="preserve">2. Нетарифное регулирование в форме таможенных и административных формальностей </w:t>
            </w:r>
          </w:p>
          <w:p w:rsid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  <w:b w:val="0"/>
              </w:rPr>
              <w:t>3. Международная сертификация</w:t>
            </w:r>
          </w:p>
          <w:p w:rsidR="009A2908" w:rsidRP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  <w:b w:val="0"/>
              </w:rPr>
              <w:t xml:space="preserve">4. Система менеджмента качества при экспорте </w:t>
            </w:r>
          </w:p>
          <w:p w:rsidR="009A2908" w:rsidRP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  <w:b w:val="0"/>
              </w:rPr>
              <w:t xml:space="preserve">5. Государственная поддержка экспорта </w:t>
            </w:r>
          </w:p>
          <w:p w:rsidR="00382B25" w:rsidRP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  <w:b w:val="0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  <w:b w:val="0"/>
              </w:rPr>
              <w:t>6. Оформление разрешительной документации</w:t>
            </w:r>
          </w:p>
        </w:tc>
      </w:tr>
      <w:tr w:rsidR="00AF1A67" w:rsidRPr="009A2908" w:rsidTr="001A6AB9">
        <w:trPr>
          <w:trHeight w:val="365"/>
        </w:trPr>
        <w:tc>
          <w:tcPr>
            <w:tcW w:w="1843" w:type="dxa"/>
          </w:tcPr>
          <w:p w:rsidR="00AF1A67" w:rsidRPr="009A2908" w:rsidRDefault="00AF1A67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08" w:rsidRPr="009A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9A2908" w:rsidRPr="009A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080" w:type="dxa"/>
          </w:tcPr>
          <w:p w:rsidR="00AF1A67" w:rsidRPr="009A2908" w:rsidRDefault="00AF1A67" w:rsidP="009A2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AF1A67" w:rsidRPr="009A2908" w:rsidTr="001A6AB9">
        <w:trPr>
          <w:trHeight w:val="358"/>
        </w:trPr>
        <w:tc>
          <w:tcPr>
            <w:tcW w:w="1843" w:type="dxa"/>
          </w:tcPr>
          <w:p w:rsidR="00AF1A67" w:rsidRPr="009A2908" w:rsidRDefault="00302349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08" w:rsidRPr="009A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9A2908" w:rsidRPr="009A2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664" w:rsidRPr="009A29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382B25" w:rsidRPr="009A2908" w:rsidRDefault="009A2908" w:rsidP="009A29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A2908">
              <w:rPr>
                <w:rFonts w:ascii="Times New Roman" w:hAnsi="Times New Roman" w:cs="Times New Roman"/>
                <w:b/>
                <w:bCs/>
              </w:rPr>
              <w:t xml:space="preserve">Документационное обеспечение экспортного контроля </w:t>
            </w:r>
          </w:p>
          <w:p w:rsidR="00382B25" w:rsidRPr="009A2908" w:rsidRDefault="00382B25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1. Документационное обеспечение экспортного контроля </w:t>
            </w:r>
          </w:p>
          <w:p w:rsidR="00382B25" w:rsidRPr="009A2908" w:rsidRDefault="00382B25" w:rsidP="009A2908">
            <w:pPr>
              <w:pStyle w:val="Default"/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9A2908">
              <w:rPr>
                <w:rFonts w:ascii="Times New Roman" w:hAnsi="Times New Roman" w:cs="Times New Roman"/>
              </w:rPr>
              <w:t>2. Процедура экспортного контроля</w:t>
            </w:r>
          </w:p>
        </w:tc>
      </w:tr>
      <w:tr w:rsidR="00AF1A67" w:rsidRPr="009A2908" w:rsidTr="001A6AB9">
        <w:trPr>
          <w:trHeight w:val="358"/>
        </w:trPr>
        <w:tc>
          <w:tcPr>
            <w:tcW w:w="1843" w:type="dxa"/>
          </w:tcPr>
          <w:p w:rsidR="00AF1A67" w:rsidRPr="009A2908" w:rsidRDefault="009A2908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664" w:rsidRPr="009A29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1A67"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8080" w:type="dxa"/>
          </w:tcPr>
          <w:p w:rsidR="00AF1A67" w:rsidRPr="009A2908" w:rsidRDefault="00AF1A67" w:rsidP="009A2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AF1A67" w:rsidRPr="009A2908" w:rsidTr="009B422C">
        <w:trPr>
          <w:trHeight w:val="557"/>
        </w:trPr>
        <w:tc>
          <w:tcPr>
            <w:tcW w:w="1843" w:type="dxa"/>
          </w:tcPr>
          <w:p w:rsidR="00AF1A67" w:rsidRPr="009A2908" w:rsidRDefault="00AF1A67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14.00 – 15:45</w:t>
            </w:r>
          </w:p>
        </w:tc>
        <w:tc>
          <w:tcPr>
            <w:tcW w:w="8080" w:type="dxa"/>
          </w:tcPr>
          <w:p w:rsidR="00AF1A67" w:rsidRPr="009A2908" w:rsidRDefault="009A2908" w:rsidP="009A2908">
            <w:pPr>
              <w:spacing w:after="0" w:line="240" w:lineRule="auto"/>
              <w:rPr>
                <w:rStyle w:val="Bodytext212ptBold"/>
                <w:rFonts w:ascii="Times New Roman" w:hAnsi="Times New Roman" w:cs="Times New Roman"/>
              </w:rPr>
            </w:pPr>
            <w:r w:rsidRPr="009A2908">
              <w:rPr>
                <w:rStyle w:val="Bodytext212ptBold"/>
                <w:rFonts w:ascii="Times New Roman" w:hAnsi="Times New Roman" w:cs="Times New Roman"/>
              </w:rPr>
              <w:t>Валютные расчеты</w:t>
            </w:r>
          </w:p>
          <w:p w:rsidR="00302349" w:rsidRPr="009A2908" w:rsidRDefault="00302349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1. Всё, что нужно знать об основах валютного законодательства </w:t>
            </w:r>
          </w:p>
          <w:p w:rsidR="00302349" w:rsidRPr="009A2908" w:rsidRDefault="00302349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2. Кто из контрагентов нерезидент? Какой контракт предполагает осуществление валютных операций? </w:t>
            </w:r>
          </w:p>
          <w:p w:rsidR="00302349" w:rsidRPr="009A2908" w:rsidRDefault="00302349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3. Можно ли получить выручку от контрагента-нерезидента в наличной форме? </w:t>
            </w:r>
          </w:p>
          <w:p w:rsidR="00302349" w:rsidRPr="009A2908" w:rsidRDefault="00302349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4. Репатриация и ответственность за невыполнение обязательств по репатриации иностранной валюты и валюты РФ </w:t>
            </w:r>
          </w:p>
          <w:p w:rsidR="00302349" w:rsidRDefault="00302349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>5. Кто из экспортеров не на</w:t>
            </w:r>
            <w:r w:rsidR="009A2908">
              <w:rPr>
                <w:rFonts w:ascii="Times New Roman" w:hAnsi="Times New Roman" w:cs="Times New Roman"/>
              </w:rPr>
              <w:t>рушил требования о репатриации?</w:t>
            </w:r>
          </w:p>
          <w:p w:rsidR="009A2908" w:rsidRPr="009A2908" w:rsidRDefault="009A2908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6. Репатриация и ответственность за невыполнение обязательства по репатриации иностранной валюты и валюты РФ (продолжение) </w:t>
            </w:r>
          </w:p>
          <w:p w:rsidR="00302349" w:rsidRPr="009A2908" w:rsidRDefault="009A2908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7. Расчет возможных убытков при </w:t>
            </w:r>
            <w:proofErr w:type="spellStart"/>
            <w:r w:rsidRPr="009A2908">
              <w:rPr>
                <w:rFonts w:ascii="Times New Roman" w:hAnsi="Times New Roman" w:cs="Times New Roman"/>
              </w:rPr>
              <w:t>непоступлении</w:t>
            </w:r>
            <w:proofErr w:type="spellEnd"/>
            <w:r w:rsidRPr="009A2908">
              <w:rPr>
                <w:rFonts w:ascii="Times New Roman" w:hAnsi="Times New Roman" w:cs="Times New Roman"/>
              </w:rPr>
              <w:t xml:space="preserve"> выручки от контрагента-нерезидента или нарушении контрактных сроков поступления выручки</w:t>
            </w:r>
          </w:p>
        </w:tc>
      </w:tr>
      <w:tr w:rsidR="00AF1A67" w:rsidRPr="009A2908" w:rsidTr="001A6AB9">
        <w:trPr>
          <w:trHeight w:val="403"/>
        </w:trPr>
        <w:tc>
          <w:tcPr>
            <w:tcW w:w="1843" w:type="dxa"/>
          </w:tcPr>
          <w:p w:rsidR="00AF1A67" w:rsidRPr="009A2908" w:rsidRDefault="00AF1A67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8080" w:type="dxa"/>
          </w:tcPr>
          <w:p w:rsidR="00AF1A67" w:rsidRPr="009A2908" w:rsidRDefault="00AF1A67" w:rsidP="009A2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AF1A67" w:rsidRPr="009A2908" w:rsidTr="001A6AB9">
        <w:trPr>
          <w:trHeight w:val="403"/>
        </w:trPr>
        <w:tc>
          <w:tcPr>
            <w:tcW w:w="1843" w:type="dxa"/>
          </w:tcPr>
          <w:p w:rsidR="00AF1A67" w:rsidRPr="009A2908" w:rsidRDefault="009A2908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16.00 – 17:45</w:t>
            </w:r>
          </w:p>
        </w:tc>
        <w:tc>
          <w:tcPr>
            <w:tcW w:w="8080" w:type="dxa"/>
          </w:tcPr>
          <w:p w:rsidR="00C83664" w:rsidRPr="009A2908" w:rsidRDefault="009A2908" w:rsidP="003727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A2908">
              <w:rPr>
                <w:rFonts w:ascii="Times New Roman" w:hAnsi="Times New Roman" w:cs="Times New Roman"/>
                <w:b/>
                <w:bCs/>
              </w:rPr>
              <w:t xml:space="preserve">Представление документов и информации в уполномоченный банк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1. Порядок постановки на учет экспортного контракта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lastRenderedPageBreak/>
              <w:t xml:space="preserve">2. Какие из контрактов требуют постановки на учет в уполномоченном банке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3. Сроки представления контракта для постановки на учет, документов и/или информации для внесения изменений о контракте, принятом на учет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4. Определение случаев, когда требуется изменение сведений о контракте, принятом на учет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5. Представление экспортером документов и информации в уполномоченный банк при проведении валютных операций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6. Форма учета и отчетности по валютным операциям резидентов. Справка о подтверждающих документах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hAnsi="Times New Roman" w:cs="Times New Roman"/>
              </w:rPr>
            </w:pPr>
            <w:r w:rsidRPr="009A2908">
              <w:rPr>
                <w:rFonts w:ascii="Times New Roman" w:hAnsi="Times New Roman" w:cs="Times New Roman"/>
              </w:rPr>
              <w:t xml:space="preserve">7. Административная ответственность за нарушение порядка и сроков представления подтверждающих документов и информации, справки о подтверждающих документах </w:t>
            </w:r>
          </w:p>
          <w:p w:rsidR="00C83664" w:rsidRPr="009A2908" w:rsidRDefault="00C83664" w:rsidP="009A2908">
            <w:pPr>
              <w:pStyle w:val="Default"/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9A2908">
              <w:rPr>
                <w:rFonts w:ascii="Times New Roman" w:hAnsi="Times New Roman" w:cs="Times New Roman"/>
              </w:rPr>
              <w:t>8. Расчет возможных убытков за нарушение порядка и сроков представления справки о подтверждающих документах</w:t>
            </w:r>
          </w:p>
        </w:tc>
      </w:tr>
      <w:tr w:rsidR="00AF1A67" w:rsidRPr="009A2908" w:rsidTr="001A6AB9">
        <w:trPr>
          <w:trHeight w:val="403"/>
        </w:trPr>
        <w:tc>
          <w:tcPr>
            <w:tcW w:w="1843" w:type="dxa"/>
          </w:tcPr>
          <w:p w:rsidR="00AF1A67" w:rsidRPr="009A2908" w:rsidRDefault="00AF1A67" w:rsidP="001A6A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</w:t>
            </w:r>
            <w:r w:rsidR="009A2908" w:rsidRPr="009A2908">
              <w:rPr>
                <w:rFonts w:ascii="Times New Roman" w:hAnsi="Times New Roman" w:cs="Times New Roman"/>
                <w:sz w:val="24"/>
                <w:szCs w:val="24"/>
              </w:rPr>
              <w:t>45 – 18</w:t>
            </w:r>
            <w:r w:rsidRPr="009A29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2908" w:rsidRPr="009A29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  <w:vAlign w:val="center"/>
          </w:tcPr>
          <w:p w:rsidR="00AF1A67" w:rsidRPr="009A2908" w:rsidRDefault="00AF1A67" w:rsidP="009A2908">
            <w:pPr>
              <w:pStyle w:val="Bodytext20"/>
              <w:tabs>
                <w:tab w:val="left" w:pos="-113"/>
              </w:tabs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290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итогов семинара. Обратная связь от участников</w:t>
            </w:r>
          </w:p>
        </w:tc>
      </w:tr>
    </w:tbl>
    <w:p w:rsidR="00AF1A67" w:rsidRPr="009A2908" w:rsidRDefault="00AF1A67" w:rsidP="009A290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F1A67" w:rsidRPr="009A2908" w:rsidRDefault="00AF1A67" w:rsidP="00AF1A67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A290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Регистрация на семинар обязательна! </w:t>
      </w:r>
    </w:p>
    <w:p w:rsidR="00AF1A67" w:rsidRPr="009A2908" w:rsidRDefault="00AF1A67" w:rsidP="00AF1A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29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Телефоны (8162) 67-02-83, </w:t>
      </w:r>
      <w:r w:rsidR="00176F04" w:rsidRPr="009A29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99-88-30</w:t>
      </w:r>
      <w:r w:rsidRPr="009A29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F1A67" w:rsidRPr="009A2908" w:rsidRDefault="00AF1A67" w:rsidP="00AF1A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A29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адреса электронной почты: </w:t>
      </w:r>
      <w:hyperlink r:id="rId4" w:history="1">
        <w:r w:rsidRPr="009A2908">
          <w:rPr>
            <w:rStyle w:val="a5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info</w:t>
        </w:r>
        <w:r w:rsidRPr="009A2908">
          <w:rPr>
            <w:rStyle w:val="a5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@</w:t>
        </w:r>
        <w:r w:rsidRPr="009A2908">
          <w:rPr>
            <w:rStyle w:val="a5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ncpe</w:t>
        </w:r>
        <w:r w:rsidRPr="009A2908">
          <w:rPr>
            <w:rStyle w:val="a5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.</w:t>
        </w:r>
        <w:r w:rsidRPr="009A2908">
          <w:rPr>
            <w:rStyle w:val="a5"/>
            <w:rFonts w:ascii="Times New Roman" w:eastAsia="Arial Unicode MS" w:hAnsi="Times New Roman" w:cs="Times New Roman"/>
            <w:sz w:val="24"/>
            <w:szCs w:val="24"/>
            <w:lang w:val="en-US" w:eastAsia="ru-RU" w:bidi="ru-RU"/>
          </w:rPr>
          <w:t>ru</w:t>
        </w:r>
      </w:hyperlink>
      <w:r w:rsidRPr="009A29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 </w:t>
      </w:r>
      <w:hyperlink r:id="rId5" w:history="1">
        <w:r w:rsidRPr="009A2908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 w:bidi="ru-RU"/>
          </w:rPr>
          <w:t>biznec@rambler.ru</w:t>
        </w:r>
      </w:hyperlink>
    </w:p>
    <w:p w:rsidR="00F453AD" w:rsidRPr="009A2908" w:rsidRDefault="00F453AD">
      <w:pPr>
        <w:rPr>
          <w:sz w:val="24"/>
          <w:szCs w:val="24"/>
        </w:rPr>
      </w:pPr>
    </w:p>
    <w:sectPr w:rsidR="00F453AD" w:rsidRPr="009A2908" w:rsidSect="00963CEC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67"/>
    <w:rsid w:val="00001157"/>
    <w:rsid w:val="0000383E"/>
    <w:rsid w:val="00005081"/>
    <w:rsid w:val="000050A6"/>
    <w:rsid w:val="000078BF"/>
    <w:rsid w:val="000079DB"/>
    <w:rsid w:val="000105CD"/>
    <w:rsid w:val="000131B6"/>
    <w:rsid w:val="000164FF"/>
    <w:rsid w:val="0001684D"/>
    <w:rsid w:val="0001771F"/>
    <w:rsid w:val="0002178B"/>
    <w:rsid w:val="0002205A"/>
    <w:rsid w:val="000253D6"/>
    <w:rsid w:val="000259AC"/>
    <w:rsid w:val="00030980"/>
    <w:rsid w:val="00032FD6"/>
    <w:rsid w:val="000335D5"/>
    <w:rsid w:val="00033874"/>
    <w:rsid w:val="00035241"/>
    <w:rsid w:val="0003655D"/>
    <w:rsid w:val="00041EFD"/>
    <w:rsid w:val="00041FA4"/>
    <w:rsid w:val="0004368A"/>
    <w:rsid w:val="00045C7C"/>
    <w:rsid w:val="00046285"/>
    <w:rsid w:val="00046E1B"/>
    <w:rsid w:val="000600A9"/>
    <w:rsid w:val="00065860"/>
    <w:rsid w:val="00066DD6"/>
    <w:rsid w:val="00071CAF"/>
    <w:rsid w:val="00076AB1"/>
    <w:rsid w:val="00081DF8"/>
    <w:rsid w:val="000822D6"/>
    <w:rsid w:val="0008388B"/>
    <w:rsid w:val="000841FA"/>
    <w:rsid w:val="000920F0"/>
    <w:rsid w:val="00093FC7"/>
    <w:rsid w:val="00095D8E"/>
    <w:rsid w:val="0009728F"/>
    <w:rsid w:val="000A0523"/>
    <w:rsid w:val="000A3F99"/>
    <w:rsid w:val="000A4186"/>
    <w:rsid w:val="000A42A0"/>
    <w:rsid w:val="000A4454"/>
    <w:rsid w:val="000A6DE4"/>
    <w:rsid w:val="000A7C2E"/>
    <w:rsid w:val="000B0D8C"/>
    <w:rsid w:val="000B2E9A"/>
    <w:rsid w:val="000B3B14"/>
    <w:rsid w:val="000B6EA5"/>
    <w:rsid w:val="000B7615"/>
    <w:rsid w:val="000B792E"/>
    <w:rsid w:val="000C575A"/>
    <w:rsid w:val="000C5C3E"/>
    <w:rsid w:val="000D2F52"/>
    <w:rsid w:val="000E2B5A"/>
    <w:rsid w:val="000E2D03"/>
    <w:rsid w:val="000E2FE5"/>
    <w:rsid w:val="000E3A1A"/>
    <w:rsid w:val="000E3C3B"/>
    <w:rsid w:val="000F0CF6"/>
    <w:rsid w:val="000F1683"/>
    <w:rsid w:val="000F19A0"/>
    <w:rsid w:val="000F3355"/>
    <w:rsid w:val="001005C6"/>
    <w:rsid w:val="00102395"/>
    <w:rsid w:val="00102C70"/>
    <w:rsid w:val="001041EC"/>
    <w:rsid w:val="001069C1"/>
    <w:rsid w:val="00107C1B"/>
    <w:rsid w:val="0011040C"/>
    <w:rsid w:val="00114F93"/>
    <w:rsid w:val="0011615A"/>
    <w:rsid w:val="0011637A"/>
    <w:rsid w:val="00116AE9"/>
    <w:rsid w:val="001224BD"/>
    <w:rsid w:val="001256AC"/>
    <w:rsid w:val="00130957"/>
    <w:rsid w:val="0013116C"/>
    <w:rsid w:val="0013234E"/>
    <w:rsid w:val="00132673"/>
    <w:rsid w:val="00134BB1"/>
    <w:rsid w:val="0013540D"/>
    <w:rsid w:val="00140BC8"/>
    <w:rsid w:val="00145055"/>
    <w:rsid w:val="00146725"/>
    <w:rsid w:val="00147A7C"/>
    <w:rsid w:val="00147E05"/>
    <w:rsid w:val="00150D2C"/>
    <w:rsid w:val="00150E8D"/>
    <w:rsid w:val="001522BB"/>
    <w:rsid w:val="001540B3"/>
    <w:rsid w:val="0015546A"/>
    <w:rsid w:val="00156BA2"/>
    <w:rsid w:val="00156C24"/>
    <w:rsid w:val="00161094"/>
    <w:rsid w:val="00162068"/>
    <w:rsid w:val="00162B27"/>
    <w:rsid w:val="001663E7"/>
    <w:rsid w:val="00172DF9"/>
    <w:rsid w:val="001730F9"/>
    <w:rsid w:val="00173201"/>
    <w:rsid w:val="001764CD"/>
    <w:rsid w:val="00176631"/>
    <w:rsid w:val="0017686E"/>
    <w:rsid w:val="00176F04"/>
    <w:rsid w:val="001806B7"/>
    <w:rsid w:val="001830B5"/>
    <w:rsid w:val="00183359"/>
    <w:rsid w:val="00186DB4"/>
    <w:rsid w:val="00190823"/>
    <w:rsid w:val="001938A2"/>
    <w:rsid w:val="001942DB"/>
    <w:rsid w:val="00194D9B"/>
    <w:rsid w:val="001A00A1"/>
    <w:rsid w:val="001A1EE1"/>
    <w:rsid w:val="001A333E"/>
    <w:rsid w:val="001A372E"/>
    <w:rsid w:val="001A4730"/>
    <w:rsid w:val="001A630D"/>
    <w:rsid w:val="001B45C0"/>
    <w:rsid w:val="001B4E65"/>
    <w:rsid w:val="001B56AF"/>
    <w:rsid w:val="001B74C6"/>
    <w:rsid w:val="001C1EBC"/>
    <w:rsid w:val="001C282E"/>
    <w:rsid w:val="001C4752"/>
    <w:rsid w:val="001C4EB3"/>
    <w:rsid w:val="001C5135"/>
    <w:rsid w:val="001D05D2"/>
    <w:rsid w:val="001D07D0"/>
    <w:rsid w:val="001D0B97"/>
    <w:rsid w:val="001D0DF0"/>
    <w:rsid w:val="001D6CAB"/>
    <w:rsid w:val="001D7502"/>
    <w:rsid w:val="001E0F11"/>
    <w:rsid w:val="001E65C2"/>
    <w:rsid w:val="001E6BF5"/>
    <w:rsid w:val="001E707A"/>
    <w:rsid w:val="001F2681"/>
    <w:rsid w:val="001F6DEF"/>
    <w:rsid w:val="00201793"/>
    <w:rsid w:val="00202915"/>
    <w:rsid w:val="00203EF4"/>
    <w:rsid w:val="00204422"/>
    <w:rsid w:val="00204672"/>
    <w:rsid w:val="00207526"/>
    <w:rsid w:val="00210A5C"/>
    <w:rsid w:val="00210DE0"/>
    <w:rsid w:val="00211BC7"/>
    <w:rsid w:val="0021394B"/>
    <w:rsid w:val="00213EEC"/>
    <w:rsid w:val="002163CB"/>
    <w:rsid w:val="002238F6"/>
    <w:rsid w:val="00224ED6"/>
    <w:rsid w:val="00226062"/>
    <w:rsid w:val="0022663D"/>
    <w:rsid w:val="00226CBF"/>
    <w:rsid w:val="00226EDB"/>
    <w:rsid w:val="00231677"/>
    <w:rsid w:val="002351F2"/>
    <w:rsid w:val="00237AE8"/>
    <w:rsid w:val="00237D45"/>
    <w:rsid w:val="00237D81"/>
    <w:rsid w:val="00240A3E"/>
    <w:rsid w:val="0024111C"/>
    <w:rsid w:val="002511CE"/>
    <w:rsid w:val="002562DA"/>
    <w:rsid w:val="002573D4"/>
    <w:rsid w:val="00262758"/>
    <w:rsid w:val="00264051"/>
    <w:rsid w:val="00273E25"/>
    <w:rsid w:val="00274CDE"/>
    <w:rsid w:val="00275685"/>
    <w:rsid w:val="00275F35"/>
    <w:rsid w:val="00276A93"/>
    <w:rsid w:val="00284A1C"/>
    <w:rsid w:val="00284E2F"/>
    <w:rsid w:val="0028781E"/>
    <w:rsid w:val="00294A3D"/>
    <w:rsid w:val="002952F0"/>
    <w:rsid w:val="00296D07"/>
    <w:rsid w:val="00297774"/>
    <w:rsid w:val="00297A8E"/>
    <w:rsid w:val="002A12F7"/>
    <w:rsid w:val="002A2C23"/>
    <w:rsid w:val="002A64F3"/>
    <w:rsid w:val="002A67AF"/>
    <w:rsid w:val="002A7D6E"/>
    <w:rsid w:val="002A7D93"/>
    <w:rsid w:val="002B1BAE"/>
    <w:rsid w:val="002B1F5A"/>
    <w:rsid w:val="002B6938"/>
    <w:rsid w:val="002B7D60"/>
    <w:rsid w:val="002C00F2"/>
    <w:rsid w:val="002C2871"/>
    <w:rsid w:val="002D1CAD"/>
    <w:rsid w:val="002D2740"/>
    <w:rsid w:val="002D3B7A"/>
    <w:rsid w:val="002D410D"/>
    <w:rsid w:val="002D5CFC"/>
    <w:rsid w:val="002D74B6"/>
    <w:rsid w:val="002D768E"/>
    <w:rsid w:val="002D79A7"/>
    <w:rsid w:val="002E0055"/>
    <w:rsid w:val="002E19F9"/>
    <w:rsid w:val="002E3350"/>
    <w:rsid w:val="002E6652"/>
    <w:rsid w:val="002E6EC0"/>
    <w:rsid w:val="002E71BF"/>
    <w:rsid w:val="002E7514"/>
    <w:rsid w:val="002F027A"/>
    <w:rsid w:val="002F6653"/>
    <w:rsid w:val="002F7F35"/>
    <w:rsid w:val="00301D54"/>
    <w:rsid w:val="00302349"/>
    <w:rsid w:val="0030733F"/>
    <w:rsid w:val="003107F9"/>
    <w:rsid w:val="00312B8C"/>
    <w:rsid w:val="00313BEB"/>
    <w:rsid w:val="003144DC"/>
    <w:rsid w:val="0032406D"/>
    <w:rsid w:val="00324701"/>
    <w:rsid w:val="0032708C"/>
    <w:rsid w:val="00331E6F"/>
    <w:rsid w:val="003336B7"/>
    <w:rsid w:val="00337B3C"/>
    <w:rsid w:val="00340555"/>
    <w:rsid w:val="003430B1"/>
    <w:rsid w:val="003542FD"/>
    <w:rsid w:val="00355349"/>
    <w:rsid w:val="003555B6"/>
    <w:rsid w:val="0036091D"/>
    <w:rsid w:val="00362795"/>
    <w:rsid w:val="00363540"/>
    <w:rsid w:val="00370A5D"/>
    <w:rsid w:val="003727B9"/>
    <w:rsid w:val="00374A76"/>
    <w:rsid w:val="00382B25"/>
    <w:rsid w:val="0038509D"/>
    <w:rsid w:val="00386C79"/>
    <w:rsid w:val="003959AA"/>
    <w:rsid w:val="00396A60"/>
    <w:rsid w:val="00397EBB"/>
    <w:rsid w:val="003A0AC2"/>
    <w:rsid w:val="003A1DB7"/>
    <w:rsid w:val="003A2A67"/>
    <w:rsid w:val="003A5010"/>
    <w:rsid w:val="003A63A3"/>
    <w:rsid w:val="003A651E"/>
    <w:rsid w:val="003B1B23"/>
    <w:rsid w:val="003B26A1"/>
    <w:rsid w:val="003B29BD"/>
    <w:rsid w:val="003B2D56"/>
    <w:rsid w:val="003B3F7F"/>
    <w:rsid w:val="003B62A0"/>
    <w:rsid w:val="003B7E58"/>
    <w:rsid w:val="003C491B"/>
    <w:rsid w:val="003C5E97"/>
    <w:rsid w:val="003C7A37"/>
    <w:rsid w:val="003D2D4C"/>
    <w:rsid w:val="003D3DA1"/>
    <w:rsid w:val="003D6AED"/>
    <w:rsid w:val="003E1150"/>
    <w:rsid w:val="003E21B7"/>
    <w:rsid w:val="003E3DA2"/>
    <w:rsid w:val="003E3DD2"/>
    <w:rsid w:val="003E58B1"/>
    <w:rsid w:val="003F361C"/>
    <w:rsid w:val="003F7EE6"/>
    <w:rsid w:val="004015C6"/>
    <w:rsid w:val="004015D3"/>
    <w:rsid w:val="00402CC2"/>
    <w:rsid w:val="00404874"/>
    <w:rsid w:val="00404A95"/>
    <w:rsid w:val="004054ED"/>
    <w:rsid w:val="004112ED"/>
    <w:rsid w:val="00411504"/>
    <w:rsid w:val="00411727"/>
    <w:rsid w:val="004124AE"/>
    <w:rsid w:val="00412C29"/>
    <w:rsid w:val="00414410"/>
    <w:rsid w:val="00414A86"/>
    <w:rsid w:val="00414CDA"/>
    <w:rsid w:val="004205EF"/>
    <w:rsid w:val="00420E98"/>
    <w:rsid w:val="004217EA"/>
    <w:rsid w:val="00421EE4"/>
    <w:rsid w:val="00422544"/>
    <w:rsid w:val="00426AD4"/>
    <w:rsid w:val="00427F8E"/>
    <w:rsid w:val="00430C61"/>
    <w:rsid w:val="00430C97"/>
    <w:rsid w:val="004326C7"/>
    <w:rsid w:val="004417A7"/>
    <w:rsid w:val="00445247"/>
    <w:rsid w:val="00447A0C"/>
    <w:rsid w:val="00447B65"/>
    <w:rsid w:val="00450D6F"/>
    <w:rsid w:val="00453EFB"/>
    <w:rsid w:val="0045606B"/>
    <w:rsid w:val="00456162"/>
    <w:rsid w:val="00456948"/>
    <w:rsid w:val="0046079D"/>
    <w:rsid w:val="004664D9"/>
    <w:rsid w:val="00466BB3"/>
    <w:rsid w:val="0046711E"/>
    <w:rsid w:val="00467D25"/>
    <w:rsid w:val="0047114C"/>
    <w:rsid w:val="00471BF3"/>
    <w:rsid w:val="00476C8F"/>
    <w:rsid w:val="0048317F"/>
    <w:rsid w:val="00484249"/>
    <w:rsid w:val="0048499B"/>
    <w:rsid w:val="004852B0"/>
    <w:rsid w:val="00485ABC"/>
    <w:rsid w:val="00485C16"/>
    <w:rsid w:val="00486348"/>
    <w:rsid w:val="0049060D"/>
    <w:rsid w:val="004948C7"/>
    <w:rsid w:val="0049653B"/>
    <w:rsid w:val="004A04EB"/>
    <w:rsid w:val="004A1C8D"/>
    <w:rsid w:val="004A28B0"/>
    <w:rsid w:val="004A29CB"/>
    <w:rsid w:val="004A2D40"/>
    <w:rsid w:val="004A4022"/>
    <w:rsid w:val="004A4FF9"/>
    <w:rsid w:val="004A5637"/>
    <w:rsid w:val="004A563D"/>
    <w:rsid w:val="004A70C0"/>
    <w:rsid w:val="004B6A2C"/>
    <w:rsid w:val="004B6A36"/>
    <w:rsid w:val="004C1443"/>
    <w:rsid w:val="004C2315"/>
    <w:rsid w:val="004C24F6"/>
    <w:rsid w:val="004C256D"/>
    <w:rsid w:val="004C4099"/>
    <w:rsid w:val="004C69AE"/>
    <w:rsid w:val="004C79C2"/>
    <w:rsid w:val="004D3041"/>
    <w:rsid w:val="004D33EA"/>
    <w:rsid w:val="004D4917"/>
    <w:rsid w:val="004D5027"/>
    <w:rsid w:val="004D5A51"/>
    <w:rsid w:val="004D5F08"/>
    <w:rsid w:val="004D6F9A"/>
    <w:rsid w:val="004D76E9"/>
    <w:rsid w:val="004E111C"/>
    <w:rsid w:val="004E3EB7"/>
    <w:rsid w:val="004E40A1"/>
    <w:rsid w:val="004E4601"/>
    <w:rsid w:val="004E51B8"/>
    <w:rsid w:val="004E6668"/>
    <w:rsid w:val="004E7DE7"/>
    <w:rsid w:val="004F1221"/>
    <w:rsid w:val="004F19FC"/>
    <w:rsid w:val="004F292A"/>
    <w:rsid w:val="004F4E9F"/>
    <w:rsid w:val="004F4F06"/>
    <w:rsid w:val="005007C1"/>
    <w:rsid w:val="00501851"/>
    <w:rsid w:val="0050593D"/>
    <w:rsid w:val="00512F56"/>
    <w:rsid w:val="00513F9C"/>
    <w:rsid w:val="0051505D"/>
    <w:rsid w:val="00521C7F"/>
    <w:rsid w:val="00524146"/>
    <w:rsid w:val="005242CB"/>
    <w:rsid w:val="00525476"/>
    <w:rsid w:val="0052724A"/>
    <w:rsid w:val="0052778E"/>
    <w:rsid w:val="00530750"/>
    <w:rsid w:val="00530778"/>
    <w:rsid w:val="00533422"/>
    <w:rsid w:val="005349F7"/>
    <w:rsid w:val="00541C36"/>
    <w:rsid w:val="00542010"/>
    <w:rsid w:val="00543164"/>
    <w:rsid w:val="00543C53"/>
    <w:rsid w:val="00544ADF"/>
    <w:rsid w:val="00545361"/>
    <w:rsid w:val="00550C69"/>
    <w:rsid w:val="00551A22"/>
    <w:rsid w:val="005530DE"/>
    <w:rsid w:val="00553805"/>
    <w:rsid w:val="00562BB0"/>
    <w:rsid w:val="00565A8E"/>
    <w:rsid w:val="00566645"/>
    <w:rsid w:val="00570826"/>
    <w:rsid w:val="00571FB2"/>
    <w:rsid w:val="00573312"/>
    <w:rsid w:val="00573487"/>
    <w:rsid w:val="005738C5"/>
    <w:rsid w:val="00574075"/>
    <w:rsid w:val="00576887"/>
    <w:rsid w:val="00576D13"/>
    <w:rsid w:val="00580032"/>
    <w:rsid w:val="00580890"/>
    <w:rsid w:val="00581673"/>
    <w:rsid w:val="00581A76"/>
    <w:rsid w:val="00582AE0"/>
    <w:rsid w:val="00583B01"/>
    <w:rsid w:val="00585E4C"/>
    <w:rsid w:val="0058663D"/>
    <w:rsid w:val="00590CA9"/>
    <w:rsid w:val="00593759"/>
    <w:rsid w:val="0059455C"/>
    <w:rsid w:val="00594F34"/>
    <w:rsid w:val="00595176"/>
    <w:rsid w:val="005960F7"/>
    <w:rsid w:val="00596437"/>
    <w:rsid w:val="00596C9C"/>
    <w:rsid w:val="00597F89"/>
    <w:rsid w:val="005A0C6B"/>
    <w:rsid w:val="005A214C"/>
    <w:rsid w:val="005A5F98"/>
    <w:rsid w:val="005B10A7"/>
    <w:rsid w:val="005B10DD"/>
    <w:rsid w:val="005B3AA4"/>
    <w:rsid w:val="005B404C"/>
    <w:rsid w:val="005B7703"/>
    <w:rsid w:val="005B7725"/>
    <w:rsid w:val="005C1BFE"/>
    <w:rsid w:val="005C2C92"/>
    <w:rsid w:val="005C4E51"/>
    <w:rsid w:val="005D0540"/>
    <w:rsid w:val="005D1B64"/>
    <w:rsid w:val="005D2ED5"/>
    <w:rsid w:val="005D6AA9"/>
    <w:rsid w:val="005E2172"/>
    <w:rsid w:val="005E25BF"/>
    <w:rsid w:val="005E400F"/>
    <w:rsid w:val="005E4704"/>
    <w:rsid w:val="005E604F"/>
    <w:rsid w:val="005F15A7"/>
    <w:rsid w:val="005F1C84"/>
    <w:rsid w:val="005F201C"/>
    <w:rsid w:val="005F44D9"/>
    <w:rsid w:val="005F587D"/>
    <w:rsid w:val="005F6FA9"/>
    <w:rsid w:val="005F6FE0"/>
    <w:rsid w:val="006011B4"/>
    <w:rsid w:val="00602070"/>
    <w:rsid w:val="00602DA1"/>
    <w:rsid w:val="00603A7A"/>
    <w:rsid w:val="00605A37"/>
    <w:rsid w:val="00605AF2"/>
    <w:rsid w:val="00605CA9"/>
    <w:rsid w:val="00605D0C"/>
    <w:rsid w:val="00612E54"/>
    <w:rsid w:val="00614E05"/>
    <w:rsid w:val="0061672F"/>
    <w:rsid w:val="006171CD"/>
    <w:rsid w:val="006248FB"/>
    <w:rsid w:val="00624F79"/>
    <w:rsid w:val="0062653D"/>
    <w:rsid w:val="00626659"/>
    <w:rsid w:val="00626E2A"/>
    <w:rsid w:val="00634A9D"/>
    <w:rsid w:val="006350D7"/>
    <w:rsid w:val="00642256"/>
    <w:rsid w:val="0065108A"/>
    <w:rsid w:val="006533E2"/>
    <w:rsid w:val="00653A92"/>
    <w:rsid w:val="00655D0A"/>
    <w:rsid w:val="00657C94"/>
    <w:rsid w:val="00661B15"/>
    <w:rsid w:val="00663705"/>
    <w:rsid w:val="00663E3B"/>
    <w:rsid w:val="00665F61"/>
    <w:rsid w:val="00671B12"/>
    <w:rsid w:val="006721D1"/>
    <w:rsid w:val="00672DC1"/>
    <w:rsid w:val="006764D3"/>
    <w:rsid w:val="00676680"/>
    <w:rsid w:val="0067798B"/>
    <w:rsid w:val="00680E40"/>
    <w:rsid w:val="00682149"/>
    <w:rsid w:val="006847EE"/>
    <w:rsid w:val="00684B2F"/>
    <w:rsid w:val="00686BF3"/>
    <w:rsid w:val="006904EC"/>
    <w:rsid w:val="00690B70"/>
    <w:rsid w:val="00691287"/>
    <w:rsid w:val="0069269D"/>
    <w:rsid w:val="0069331E"/>
    <w:rsid w:val="00696B5B"/>
    <w:rsid w:val="00697C9B"/>
    <w:rsid w:val="006A08F0"/>
    <w:rsid w:val="006A7C37"/>
    <w:rsid w:val="006B1EE6"/>
    <w:rsid w:val="006B2FC5"/>
    <w:rsid w:val="006C06EF"/>
    <w:rsid w:val="006C1998"/>
    <w:rsid w:val="006C43DF"/>
    <w:rsid w:val="006C4A37"/>
    <w:rsid w:val="006C55C1"/>
    <w:rsid w:val="006C6262"/>
    <w:rsid w:val="006D026B"/>
    <w:rsid w:val="006D1D84"/>
    <w:rsid w:val="006D2C68"/>
    <w:rsid w:val="006D3AB7"/>
    <w:rsid w:val="006D3CDF"/>
    <w:rsid w:val="006E0528"/>
    <w:rsid w:val="006E0C96"/>
    <w:rsid w:val="006E5F3F"/>
    <w:rsid w:val="006F0C73"/>
    <w:rsid w:val="006F3A84"/>
    <w:rsid w:val="006F3AE4"/>
    <w:rsid w:val="006F57D0"/>
    <w:rsid w:val="00700287"/>
    <w:rsid w:val="00704247"/>
    <w:rsid w:val="00705A0E"/>
    <w:rsid w:val="007062C9"/>
    <w:rsid w:val="007072CA"/>
    <w:rsid w:val="007077F8"/>
    <w:rsid w:val="00712653"/>
    <w:rsid w:val="0071303D"/>
    <w:rsid w:val="00713B3A"/>
    <w:rsid w:val="00715960"/>
    <w:rsid w:val="00716077"/>
    <w:rsid w:val="007165B7"/>
    <w:rsid w:val="00716754"/>
    <w:rsid w:val="00720D13"/>
    <w:rsid w:val="0072110A"/>
    <w:rsid w:val="007215DB"/>
    <w:rsid w:val="007219BA"/>
    <w:rsid w:val="00725F5B"/>
    <w:rsid w:val="00731638"/>
    <w:rsid w:val="00732509"/>
    <w:rsid w:val="0073312C"/>
    <w:rsid w:val="00735DE9"/>
    <w:rsid w:val="00737620"/>
    <w:rsid w:val="00745A6C"/>
    <w:rsid w:val="00751FCE"/>
    <w:rsid w:val="00753077"/>
    <w:rsid w:val="00753309"/>
    <w:rsid w:val="00756329"/>
    <w:rsid w:val="007609F2"/>
    <w:rsid w:val="00761EB1"/>
    <w:rsid w:val="007677C1"/>
    <w:rsid w:val="007703E3"/>
    <w:rsid w:val="00770A21"/>
    <w:rsid w:val="00771BF2"/>
    <w:rsid w:val="00772575"/>
    <w:rsid w:val="00774908"/>
    <w:rsid w:val="0077498A"/>
    <w:rsid w:val="00774E06"/>
    <w:rsid w:val="00775938"/>
    <w:rsid w:val="00775B1D"/>
    <w:rsid w:val="00776714"/>
    <w:rsid w:val="007812D1"/>
    <w:rsid w:val="0078390E"/>
    <w:rsid w:val="00784386"/>
    <w:rsid w:val="007853F3"/>
    <w:rsid w:val="0079092C"/>
    <w:rsid w:val="00790BE6"/>
    <w:rsid w:val="00790D2A"/>
    <w:rsid w:val="00793BE2"/>
    <w:rsid w:val="0079543B"/>
    <w:rsid w:val="00795F64"/>
    <w:rsid w:val="007A1638"/>
    <w:rsid w:val="007A3572"/>
    <w:rsid w:val="007B2907"/>
    <w:rsid w:val="007B7433"/>
    <w:rsid w:val="007B7C2E"/>
    <w:rsid w:val="007B7D11"/>
    <w:rsid w:val="007C3A5F"/>
    <w:rsid w:val="007C40A5"/>
    <w:rsid w:val="007C4ED8"/>
    <w:rsid w:val="007C528F"/>
    <w:rsid w:val="007C6AD4"/>
    <w:rsid w:val="007C6FA3"/>
    <w:rsid w:val="007D014D"/>
    <w:rsid w:val="007D01AF"/>
    <w:rsid w:val="007D0463"/>
    <w:rsid w:val="007D07E7"/>
    <w:rsid w:val="007D1172"/>
    <w:rsid w:val="007D7518"/>
    <w:rsid w:val="007E053D"/>
    <w:rsid w:val="007E2F67"/>
    <w:rsid w:val="007E566A"/>
    <w:rsid w:val="007F6A6E"/>
    <w:rsid w:val="007F6B67"/>
    <w:rsid w:val="007F7DD0"/>
    <w:rsid w:val="008013B6"/>
    <w:rsid w:val="00801721"/>
    <w:rsid w:val="00802B24"/>
    <w:rsid w:val="0080490C"/>
    <w:rsid w:val="00804D52"/>
    <w:rsid w:val="0081275F"/>
    <w:rsid w:val="00812FBD"/>
    <w:rsid w:val="008156FF"/>
    <w:rsid w:val="00817100"/>
    <w:rsid w:val="00820539"/>
    <w:rsid w:val="00827DDB"/>
    <w:rsid w:val="00831F50"/>
    <w:rsid w:val="0083297A"/>
    <w:rsid w:val="0083319A"/>
    <w:rsid w:val="00837190"/>
    <w:rsid w:val="008371FD"/>
    <w:rsid w:val="0083794F"/>
    <w:rsid w:val="008409DF"/>
    <w:rsid w:val="0084310F"/>
    <w:rsid w:val="00843B33"/>
    <w:rsid w:val="0084464D"/>
    <w:rsid w:val="008447E0"/>
    <w:rsid w:val="0084528E"/>
    <w:rsid w:val="00845F08"/>
    <w:rsid w:val="0085005C"/>
    <w:rsid w:val="0085157B"/>
    <w:rsid w:val="00854C03"/>
    <w:rsid w:val="00855BD0"/>
    <w:rsid w:val="00855F0A"/>
    <w:rsid w:val="00856C01"/>
    <w:rsid w:val="00857422"/>
    <w:rsid w:val="00857998"/>
    <w:rsid w:val="00857E40"/>
    <w:rsid w:val="00861BF8"/>
    <w:rsid w:val="00862E9C"/>
    <w:rsid w:val="008663C0"/>
    <w:rsid w:val="00866C29"/>
    <w:rsid w:val="0087331A"/>
    <w:rsid w:val="008756D7"/>
    <w:rsid w:val="00880169"/>
    <w:rsid w:val="008813D5"/>
    <w:rsid w:val="00882428"/>
    <w:rsid w:val="00885F38"/>
    <w:rsid w:val="00887AE0"/>
    <w:rsid w:val="00890EE1"/>
    <w:rsid w:val="00895BFA"/>
    <w:rsid w:val="00896766"/>
    <w:rsid w:val="008971C9"/>
    <w:rsid w:val="008A0CED"/>
    <w:rsid w:val="008A209B"/>
    <w:rsid w:val="008A7D04"/>
    <w:rsid w:val="008B0EF6"/>
    <w:rsid w:val="008B25CC"/>
    <w:rsid w:val="008B4481"/>
    <w:rsid w:val="008B6984"/>
    <w:rsid w:val="008B6E0E"/>
    <w:rsid w:val="008C4582"/>
    <w:rsid w:val="008C47E9"/>
    <w:rsid w:val="008C5E29"/>
    <w:rsid w:val="008C6344"/>
    <w:rsid w:val="008D08BD"/>
    <w:rsid w:val="008D4556"/>
    <w:rsid w:val="008D7415"/>
    <w:rsid w:val="008D75A9"/>
    <w:rsid w:val="008D7863"/>
    <w:rsid w:val="008D7C68"/>
    <w:rsid w:val="008D7F7C"/>
    <w:rsid w:val="008E0C85"/>
    <w:rsid w:val="008E220B"/>
    <w:rsid w:val="008E5C94"/>
    <w:rsid w:val="008F1BC8"/>
    <w:rsid w:val="008F33DE"/>
    <w:rsid w:val="008F496E"/>
    <w:rsid w:val="008F702B"/>
    <w:rsid w:val="00901C29"/>
    <w:rsid w:val="00903343"/>
    <w:rsid w:val="00903FFE"/>
    <w:rsid w:val="00905CB4"/>
    <w:rsid w:val="009063F6"/>
    <w:rsid w:val="00907487"/>
    <w:rsid w:val="009079DA"/>
    <w:rsid w:val="00910120"/>
    <w:rsid w:val="00910E86"/>
    <w:rsid w:val="00911C12"/>
    <w:rsid w:val="00912A4C"/>
    <w:rsid w:val="00912E00"/>
    <w:rsid w:val="0091499B"/>
    <w:rsid w:val="0091672D"/>
    <w:rsid w:val="009174FB"/>
    <w:rsid w:val="00917802"/>
    <w:rsid w:val="009220F2"/>
    <w:rsid w:val="00923A4F"/>
    <w:rsid w:val="009256D1"/>
    <w:rsid w:val="00925E2F"/>
    <w:rsid w:val="00927087"/>
    <w:rsid w:val="009306E0"/>
    <w:rsid w:val="00932BF0"/>
    <w:rsid w:val="00932F4B"/>
    <w:rsid w:val="00933CCC"/>
    <w:rsid w:val="0093741A"/>
    <w:rsid w:val="00937613"/>
    <w:rsid w:val="009416FC"/>
    <w:rsid w:val="00941E8F"/>
    <w:rsid w:val="00943562"/>
    <w:rsid w:val="00943D44"/>
    <w:rsid w:val="009445C2"/>
    <w:rsid w:val="00944CB9"/>
    <w:rsid w:val="00945618"/>
    <w:rsid w:val="00946233"/>
    <w:rsid w:val="00947A6E"/>
    <w:rsid w:val="009517F8"/>
    <w:rsid w:val="00951BD6"/>
    <w:rsid w:val="00951E11"/>
    <w:rsid w:val="009528C9"/>
    <w:rsid w:val="0095429B"/>
    <w:rsid w:val="0095483D"/>
    <w:rsid w:val="00955B88"/>
    <w:rsid w:val="00956FD1"/>
    <w:rsid w:val="00961768"/>
    <w:rsid w:val="00961E7A"/>
    <w:rsid w:val="009621C6"/>
    <w:rsid w:val="0096308A"/>
    <w:rsid w:val="00964E87"/>
    <w:rsid w:val="00977B6B"/>
    <w:rsid w:val="00980341"/>
    <w:rsid w:val="00982F32"/>
    <w:rsid w:val="0098377F"/>
    <w:rsid w:val="009839E1"/>
    <w:rsid w:val="00983F72"/>
    <w:rsid w:val="00984309"/>
    <w:rsid w:val="00984D08"/>
    <w:rsid w:val="009854C3"/>
    <w:rsid w:val="00985780"/>
    <w:rsid w:val="00990BB2"/>
    <w:rsid w:val="009912D2"/>
    <w:rsid w:val="0099621B"/>
    <w:rsid w:val="009A033D"/>
    <w:rsid w:val="009A088F"/>
    <w:rsid w:val="009A10C7"/>
    <w:rsid w:val="009A2908"/>
    <w:rsid w:val="009A3C75"/>
    <w:rsid w:val="009A49B3"/>
    <w:rsid w:val="009A6B4B"/>
    <w:rsid w:val="009B258D"/>
    <w:rsid w:val="009B422C"/>
    <w:rsid w:val="009B776F"/>
    <w:rsid w:val="009C2E06"/>
    <w:rsid w:val="009C36BB"/>
    <w:rsid w:val="009C401E"/>
    <w:rsid w:val="009C6D9B"/>
    <w:rsid w:val="009C6F9A"/>
    <w:rsid w:val="009C7388"/>
    <w:rsid w:val="009D4437"/>
    <w:rsid w:val="009D5E7A"/>
    <w:rsid w:val="009D6246"/>
    <w:rsid w:val="009D779C"/>
    <w:rsid w:val="009E3C96"/>
    <w:rsid w:val="009E4CB2"/>
    <w:rsid w:val="009E642A"/>
    <w:rsid w:val="00A047C4"/>
    <w:rsid w:val="00A053D6"/>
    <w:rsid w:val="00A06B5A"/>
    <w:rsid w:val="00A10305"/>
    <w:rsid w:val="00A10575"/>
    <w:rsid w:val="00A1066F"/>
    <w:rsid w:val="00A1433A"/>
    <w:rsid w:val="00A14F88"/>
    <w:rsid w:val="00A1531A"/>
    <w:rsid w:val="00A20A41"/>
    <w:rsid w:val="00A21976"/>
    <w:rsid w:val="00A243CD"/>
    <w:rsid w:val="00A2489B"/>
    <w:rsid w:val="00A26680"/>
    <w:rsid w:val="00A268B4"/>
    <w:rsid w:val="00A27725"/>
    <w:rsid w:val="00A3119A"/>
    <w:rsid w:val="00A3300A"/>
    <w:rsid w:val="00A357CA"/>
    <w:rsid w:val="00A36CB4"/>
    <w:rsid w:val="00A378F9"/>
    <w:rsid w:val="00A40826"/>
    <w:rsid w:val="00A41524"/>
    <w:rsid w:val="00A419DE"/>
    <w:rsid w:val="00A42056"/>
    <w:rsid w:val="00A43774"/>
    <w:rsid w:val="00A44304"/>
    <w:rsid w:val="00A455C5"/>
    <w:rsid w:val="00A4719C"/>
    <w:rsid w:val="00A47D2C"/>
    <w:rsid w:val="00A5150E"/>
    <w:rsid w:val="00A56A1F"/>
    <w:rsid w:val="00A5726A"/>
    <w:rsid w:val="00A607A9"/>
    <w:rsid w:val="00A60884"/>
    <w:rsid w:val="00A62C19"/>
    <w:rsid w:val="00A66A43"/>
    <w:rsid w:val="00A66F46"/>
    <w:rsid w:val="00A66FFC"/>
    <w:rsid w:val="00A71AF3"/>
    <w:rsid w:val="00A71E24"/>
    <w:rsid w:val="00A725DF"/>
    <w:rsid w:val="00A76A44"/>
    <w:rsid w:val="00A778EA"/>
    <w:rsid w:val="00A8321D"/>
    <w:rsid w:val="00A84B58"/>
    <w:rsid w:val="00A87944"/>
    <w:rsid w:val="00A87C56"/>
    <w:rsid w:val="00A87E0C"/>
    <w:rsid w:val="00A96DCA"/>
    <w:rsid w:val="00AA2AB3"/>
    <w:rsid w:val="00AA4742"/>
    <w:rsid w:val="00AA4A06"/>
    <w:rsid w:val="00AA4FE0"/>
    <w:rsid w:val="00AB26D9"/>
    <w:rsid w:val="00AB65B2"/>
    <w:rsid w:val="00AB7462"/>
    <w:rsid w:val="00AC34CD"/>
    <w:rsid w:val="00AC6254"/>
    <w:rsid w:val="00AC6F4F"/>
    <w:rsid w:val="00AC7384"/>
    <w:rsid w:val="00AD1C60"/>
    <w:rsid w:val="00AD3737"/>
    <w:rsid w:val="00AD5A0C"/>
    <w:rsid w:val="00AE310A"/>
    <w:rsid w:val="00AE65FC"/>
    <w:rsid w:val="00AE6C7C"/>
    <w:rsid w:val="00AE704C"/>
    <w:rsid w:val="00AF0306"/>
    <w:rsid w:val="00AF1A67"/>
    <w:rsid w:val="00B02DB3"/>
    <w:rsid w:val="00B065E2"/>
    <w:rsid w:val="00B13B4C"/>
    <w:rsid w:val="00B17091"/>
    <w:rsid w:val="00B242CB"/>
    <w:rsid w:val="00B26886"/>
    <w:rsid w:val="00B2730E"/>
    <w:rsid w:val="00B31957"/>
    <w:rsid w:val="00B323BA"/>
    <w:rsid w:val="00B33ACC"/>
    <w:rsid w:val="00B35023"/>
    <w:rsid w:val="00B3651B"/>
    <w:rsid w:val="00B4101D"/>
    <w:rsid w:val="00B42506"/>
    <w:rsid w:val="00B43CC8"/>
    <w:rsid w:val="00B4431F"/>
    <w:rsid w:val="00B476E0"/>
    <w:rsid w:val="00B54A3A"/>
    <w:rsid w:val="00B57BE2"/>
    <w:rsid w:val="00B60940"/>
    <w:rsid w:val="00B60D10"/>
    <w:rsid w:val="00B64450"/>
    <w:rsid w:val="00B65279"/>
    <w:rsid w:val="00B71AE8"/>
    <w:rsid w:val="00B73188"/>
    <w:rsid w:val="00B734C5"/>
    <w:rsid w:val="00B753B4"/>
    <w:rsid w:val="00B76A35"/>
    <w:rsid w:val="00B76EE5"/>
    <w:rsid w:val="00B7737D"/>
    <w:rsid w:val="00B821E3"/>
    <w:rsid w:val="00B831FD"/>
    <w:rsid w:val="00B84442"/>
    <w:rsid w:val="00B84B78"/>
    <w:rsid w:val="00B853C9"/>
    <w:rsid w:val="00B9286A"/>
    <w:rsid w:val="00B9453A"/>
    <w:rsid w:val="00B957D6"/>
    <w:rsid w:val="00B95A9A"/>
    <w:rsid w:val="00B9659B"/>
    <w:rsid w:val="00BA01A6"/>
    <w:rsid w:val="00BA4291"/>
    <w:rsid w:val="00BA4C1A"/>
    <w:rsid w:val="00BA64EE"/>
    <w:rsid w:val="00BA702A"/>
    <w:rsid w:val="00BB277B"/>
    <w:rsid w:val="00BB2B1C"/>
    <w:rsid w:val="00BB5869"/>
    <w:rsid w:val="00BB5C8E"/>
    <w:rsid w:val="00BB75F8"/>
    <w:rsid w:val="00BC0110"/>
    <w:rsid w:val="00BC360B"/>
    <w:rsid w:val="00BC3B21"/>
    <w:rsid w:val="00BC3CF6"/>
    <w:rsid w:val="00BC4898"/>
    <w:rsid w:val="00BC4950"/>
    <w:rsid w:val="00BC6178"/>
    <w:rsid w:val="00BC7F16"/>
    <w:rsid w:val="00BD15B5"/>
    <w:rsid w:val="00BD22E0"/>
    <w:rsid w:val="00BD2645"/>
    <w:rsid w:val="00BD30F7"/>
    <w:rsid w:val="00BD3407"/>
    <w:rsid w:val="00BD341B"/>
    <w:rsid w:val="00BD6A04"/>
    <w:rsid w:val="00BD7358"/>
    <w:rsid w:val="00BE0582"/>
    <w:rsid w:val="00BE0CA4"/>
    <w:rsid w:val="00BE2EC3"/>
    <w:rsid w:val="00BE6568"/>
    <w:rsid w:val="00BF3394"/>
    <w:rsid w:val="00C02424"/>
    <w:rsid w:val="00C0543A"/>
    <w:rsid w:val="00C11626"/>
    <w:rsid w:val="00C117DA"/>
    <w:rsid w:val="00C1213F"/>
    <w:rsid w:val="00C131C1"/>
    <w:rsid w:val="00C14F7A"/>
    <w:rsid w:val="00C169F5"/>
    <w:rsid w:val="00C21D94"/>
    <w:rsid w:val="00C21FFD"/>
    <w:rsid w:val="00C22E85"/>
    <w:rsid w:val="00C2306B"/>
    <w:rsid w:val="00C2377C"/>
    <w:rsid w:val="00C30119"/>
    <w:rsid w:val="00C3027F"/>
    <w:rsid w:val="00C3281E"/>
    <w:rsid w:val="00C34F78"/>
    <w:rsid w:val="00C35D22"/>
    <w:rsid w:val="00C4001F"/>
    <w:rsid w:val="00C427C0"/>
    <w:rsid w:val="00C43B4D"/>
    <w:rsid w:val="00C46588"/>
    <w:rsid w:val="00C54D50"/>
    <w:rsid w:val="00C557B9"/>
    <w:rsid w:val="00C55AAB"/>
    <w:rsid w:val="00C561A4"/>
    <w:rsid w:val="00C6077F"/>
    <w:rsid w:val="00C60FBB"/>
    <w:rsid w:val="00C624EF"/>
    <w:rsid w:val="00C628B0"/>
    <w:rsid w:val="00C650CF"/>
    <w:rsid w:val="00C65E48"/>
    <w:rsid w:val="00C67D43"/>
    <w:rsid w:val="00C717D9"/>
    <w:rsid w:val="00C71D6B"/>
    <w:rsid w:val="00C73112"/>
    <w:rsid w:val="00C74FB2"/>
    <w:rsid w:val="00C76B3A"/>
    <w:rsid w:val="00C81607"/>
    <w:rsid w:val="00C81DBD"/>
    <w:rsid w:val="00C83664"/>
    <w:rsid w:val="00C83954"/>
    <w:rsid w:val="00C83D05"/>
    <w:rsid w:val="00C84990"/>
    <w:rsid w:val="00C921AB"/>
    <w:rsid w:val="00C9511E"/>
    <w:rsid w:val="00C9555A"/>
    <w:rsid w:val="00C97EB6"/>
    <w:rsid w:val="00CA12CE"/>
    <w:rsid w:val="00CA13CE"/>
    <w:rsid w:val="00CA3789"/>
    <w:rsid w:val="00CA4E6A"/>
    <w:rsid w:val="00CA5174"/>
    <w:rsid w:val="00CA5667"/>
    <w:rsid w:val="00CA5CCC"/>
    <w:rsid w:val="00CA7CB3"/>
    <w:rsid w:val="00CA7E05"/>
    <w:rsid w:val="00CB61E1"/>
    <w:rsid w:val="00CB681C"/>
    <w:rsid w:val="00CB7884"/>
    <w:rsid w:val="00CB7988"/>
    <w:rsid w:val="00CC06FA"/>
    <w:rsid w:val="00CC0749"/>
    <w:rsid w:val="00CC7D09"/>
    <w:rsid w:val="00CC7E80"/>
    <w:rsid w:val="00CD2B1B"/>
    <w:rsid w:val="00CD5809"/>
    <w:rsid w:val="00CE27CB"/>
    <w:rsid w:val="00CE2EB4"/>
    <w:rsid w:val="00CE3EAC"/>
    <w:rsid w:val="00CE4304"/>
    <w:rsid w:val="00CE530C"/>
    <w:rsid w:val="00CE6830"/>
    <w:rsid w:val="00CF2C2F"/>
    <w:rsid w:val="00CF6192"/>
    <w:rsid w:val="00D0441C"/>
    <w:rsid w:val="00D0509E"/>
    <w:rsid w:val="00D06BD1"/>
    <w:rsid w:val="00D06BEB"/>
    <w:rsid w:val="00D07B24"/>
    <w:rsid w:val="00D108AD"/>
    <w:rsid w:val="00D12335"/>
    <w:rsid w:val="00D16250"/>
    <w:rsid w:val="00D2239E"/>
    <w:rsid w:val="00D26374"/>
    <w:rsid w:val="00D26F98"/>
    <w:rsid w:val="00D277CC"/>
    <w:rsid w:val="00D33E20"/>
    <w:rsid w:val="00D35608"/>
    <w:rsid w:val="00D35FC6"/>
    <w:rsid w:val="00D400E0"/>
    <w:rsid w:val="00D40F30"/>
    <w:rsid w:val="00D41AAD"/>
    <w:rsid w:val="00D423E8"/>
    <w:rsid w:val="00D43E47"/>
    <w:rsid w:val="00D471E6"/>
    <w:rsid w:val="00D510C5"/>
    <w:rsid w:val="00D51316"/>
    <w:rsid w:val="00D515C7"/>
    <w:rsid w:val="00D5327C"/>
    <w:rsid w:val="00D53E71"/>
    <w:rsid w:val="00D57BC0"/>
    <w:rsid w:val="00D62586"/>
    <w:rsid w:val="00D67541"/>
    <w:rsid w:val="00D6790D"/>
    <w:rsid w:val="00D713EE"/>
    <w:rsid w:val="00D71FED"/>
    <w:rsid w:val="00D7227B"/>
    <w:rsid w:val="00D73A63"/>
    <w:rsid w:val="00D740BC"/>
    <w:rsid w:val="00D74354"/>
    <w:rsid w:val="00D7463E"/>
    <w:rsid w:val="00D74CB1"/>
    <w:rsid w:val="00D75442"/>
    <w:rsid w:val="00D75646"/>
    <w:rsid w:val="00D76335"/>
    <w:rsid w:val="00D76B88"/>
    <w:rsid w:val="00D84FF0"/>
    <w:rsid w:val="00D8684F"/>
    <w:rsid w:val="00D901A3"/>
    <w:rsid w:val="00D9062A"/>
    <w:rsid w:val="00D9696E"/>
    <w:rsid w:val="00D97944"/>
    <w:rsid w:val="00DA1A5E"/>
    <w:rsid w:val="00DA30FF"/>
    <w:rsid w:val="00DA51E2"/>
    <w:rsid w:val="00DA616C"/>
    <w:rsid w:val="00DA6B8D"/>
    <w:rsid w:val="00DA76B8"/>
    <w:rsid w:val="00DB08C7"/>
    <w:rsid w:val="00DB3DC7"/>
    <w:rsid w:val="00DB4D99"/>
    <w:rsid w:val="00DB7526"/>
    <w:rsid w:val="00DC309A"/>
    <w:rsid w:val="00DC4833"/>
    <w:rsid w:val="00DD02D0"/>
    <w:rsid w:val="00DD1F39"/>
    <w:rsid w:val="00DD451E"/>
    <w:rsid w:val="00DD67C9"/>
    <w:rsid w:val="00DD780A"/>
    <w:rsid w:val="00DE3898"/>
    <w:rsid w:val="00DE54E1"/>
    <w:rsid w:val="00DE65D4"/>
    <w:rsid w:val="00DE7371"/>
    <w:rsid w:val="00DF4198"/>
    <w:rsid w:val="00DF67B8"/>
    <w:rsid w:val="00E003B7"/>
    <w:rsid w:val="00E01550"/>
    <w:rsid w:val="00E01E09"/>
    <w:rsid w:val="00E06B75"/>
    <w:rsid w:val="00E104E7"/>
    <w:rsid w:val="00E12A93"/>
    <w:rsid w:val="00E143A5"/>
    <w:rsid w:val="00E16FAC"/>
    <w:rsid w:val="00E21D5E"/>
    <w:rsid w:val="00E23BBE"/>
    <w:rsid w:val="00E24647"/>
    <w:rsid w:val="00E26EF6"/>
    <w:rsid w:val="00E3265F"/>
    <w:rsid w:val="00E36044"/>
    <w:rsid w:val="00E361E8"/>
    <w:rsid w:val="00E367C2"/>
    <w:rsid w:val="00E4170F"/>
    <w:rsid w:val="00E41F25"/>
    <w:rsid w:val="00E4261C"/>
    <w:rsid w:val="00E47E37"/>
    <w:rsid w:val="00E50912"/>
    <w:rsid w:val="00E559C6"/>
    <w:rsid w:val="00E62CBE"/>
    <w:rsid w:val="00E63243"/>
    <w:rsid w:val="00E6667C"/>
    <w:rsid w:val="00E67666"/>
    <w:rsid w:val="00E73E77"/>
    <w:rsid w:val="00E75D4C"/>
    <w:rsid w:val="00E7793B"/>
    <w:rsid w:val="00E80D64"/>
    <w:rsid w:val="00E814E2"/>
    <w:rsid w:val="00E8346F"/>
    <w:rsid w:val="00E83F84"/>
    <w:rsid w:val="00E84C1A"/>
    <w:rsid w:val="00E85E4D"/>
    <w:rsid w:val="00E8625B"/>
    <w:rsid w:val="00E900D5"/>
    <w:rsid w:val="00E90F71"/>
    <w:rsid w:val="00E92B4F"/>
    <w:rsid w:val="00E95BBC"/>
    <w:rsid w:val="00E95FF1"/>
    <w:rsid w:val="00E97B81"/>
    <w:rsid w:val="00EA0156"/>
    <w:rsid w:val="00EA022D"/>
    <w:rsid w:val="00EA03DB"/>
    <w:rsid w:val="00EA3125"/>
    <w:rsid w:val="00EA7080"/>
    <w:rsid w:val="00EB0A41"/>
    <w:rsid w:val="00EB188B"/>
    <w:rsid w:val="00EB1899"/>
    <w:rsid w:val="00EB27DE"/>
    <w:rsid w:val="00EB55B0"/>
    <w:rsid w:val="00EB6A2C"/>
    <w:rsid w:val="00EC0E12"/>
    <w:rsid w:val="00EC2AC5"/>
    <w:rsid w:val="00EC383F"/>
    <w:rsid w:val="00EC6EBB"/>
    <w:rsid w:val="00EC7553"/>
    <w:rsid w:val="00ED01C7"/>
    <w:rsid w:val="00ED043F"/>
    <w:rsid w:val="00ED4006"/>
    <w:rsid w:val="00EE27B7"/>
    <w:rsid w:val="00EE49FD"/>
    <w:rsid w:val="00EE4FE6"/>
    <w:rsid w:val="00EE525B"/>
    <w:rsid w:val="00EE70F0"/>
    <w:rsid w:val="00EE749F"/>
    <w:rsid w:val="00EE7DBE"/>
    <w:rsid w:val="00EF2817"/>
    <w:rsid w:val="00EF50F5"/>
    <w:rsid w:val="00EF5921"/>
    <w:rsid w:val="00EF70DC"/>
    <w:rsid w:val="00EF7294"/>
    <w:rsid w:val="00EF763B"/>
    <w:rsid w:val="00F004E3"/>
    <w:rsid w:val="00F02DD3"/>
    <w:rsid w:val="00F04BB2"/>
    <w:rsid w:val="00F05F9A"/>
    <w:rsid w:val="00F06C21"/>
    <w:rsid w:val="00F1152D"/>
    <w:rsid w:val="00F11E9B"/>
    <w:rsid w:val="00F138B2"/>
    <w:rsid w:val="00F13CDC"/>
    <w:rsid w:val="00F14CFF"/>
    <w:rsid w:val="00F15559"/>
    <w:rsid w:val="00F17F79"/>
    <w:rsid w:val="00F254FE"/>
    <w:rsid w:val="00F25C0A"/>
    <w:rsid w:val="00F261FA"/>
    <w:rsid w:val="00F30FAA"/>
    <w:rsid w:val="00F318A5"/>
    <w:rsid w:val="00F325CD"/>
    <w:rsid w:val="00F34B19"/>
    <w:rsid w:val="00F358B1"/>
    <w:rsid w:val="00F43725"/>
    <w:rsid w:val="00F453AD"/>
    <w:rsid w:val="00F456D3"/>
    <w:rsid w:val="00F504EC"/>
    <w:rsid w:val="00F54E96"/>
    <w:rsid w:val="00F61CE1"/>
    <w:rsid w:val="00F638C7"/>
    <w:rsid w:val="00F63B9A"/>
    <w:rsid w:val="00F6480C"/>
    <w:rsid w:val="00F66038"/>
    <w:rsid w:val="00F671EA"/>
    <w:rsid w:val="00F67EB2"/>
    <w:rsid w:val="00F704B8"/>
    <w:rsid w:val="00F713E7"/>
    <w:rsid w:val="00F729B2"/>
    <w:rsid w:val="00F73BAC"/>
    <w:rsid w:val="00F740E8"/>
    <w:rsid w:val="00F74113"/>
    <w:rsid w:val="00F74C0D"/>
    <w:rsid w:val="00F75656"/>
    <w:rsid w:val="00F75EE8"/>
    <w:rsid w:val="00F76BDB"/>
    <w:rsid w:val="00F811D0"/>
    <w:rsid w:val="00F81B4B"/>
    <w:rsid w:val="00F83D43"/>
    <w:rsid w:val="00F8506E"/>
    <w:rsid w:val="00F85C14"/>
    <w:rsid w:val="00F8698C"/>
    <w:rsid w:val="00F900B1"/>
    <w:rsid w:val="00F91A8B"/>
    <w:rsid w:val="00F91F93"/>
    <w:rsid w:val="00F9356C"/>
    <w:rsid w:val="00F9403E"/>
    <w:rsid w:val="00FA0C5B"/>
    <w:rsid w:val="00FA3EB2"/>
    <w:rsid w:val="00FA5774"/>
    <w:rsid w:val="00FA6A6A"/>
    <w:rsid w:val="00FA7998"/>
    <w:rsid w:val="00FB09A5"/>
    <w:rsid w:val="00FB1BC8"/>
    <w:rsid w:val="00FB2076"/>
    <w:rsid w:val="00FB2287"/>
    <w:rsid w:val="00FB2AB5"/>
    <w:rsid w:val="00FB4DF2"/>
    <w:rsid w:val="00FB5531"/>
    <w:rsid w:val="00FB740D"/>
    <w:rsid w:val="00FC2911"/>
    <w:rsid w:val="00FC5CB7"/>
    <w:rsid w:val="00FC6052"/>
    <w:rsid w:val="00FC716F"/>
    <w:rsid w:val="00FD2332"/>
    <w:rsid w:val="00FD3A8B"/>
    <w:rsid w:val="00FE128E"/>
    <w:rsid w:val="00FE22A1"/>
    <w:rsid w:val="00FF102D"/>
    <w:rsid w:val="00FF1D7F"/>
    <w:rsid w:val="00FF5A1A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279CD-A567-4406-8EBD-8286877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A67"/>
    <w:pPr>
      <w:ind w:left="720"/>
      <w:contextualSpacing/>
    </w:pPr>
  </w:style>
  <w:style w:type="paragraph" w:customStyle="1" w:styleId="Default">
    <w:name w:val="Default"/>
    <w:rsid w:val="00AF1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12ptBold">
    <w:name w:val="Body text (2) + 12 pt;Bold"/>
    <w:basedOn w:val="a0"/>
    <w:rsid w:val="00AF1A6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F1A6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1A67"/>
    <w:pPr>
      <w:widowControl w:val="0"/>
      <w:shd w:val="clear" w:color="auto" w:fill="FFFFFF"/>
      <w:spacing w:after="0" w:line="184" w:lineRule="exact"/>
    </w:pPr>
    <w:rPr>
      <w:rFonts w:ascii="Arial" w:eastAsia="Arial" w:hAnsi="Arial" w:cs="Arial"/>
      <w:sz w:val="13"/>
      <w:szCs w:val="13"/>
    </w:rPr>
  </w:style>
  <w:style w:type="character" w:styleId="a5">
    <w:name w:val="Hyperlink"/>
    <w:basedOn w:val="a0"/>
    <w:rsid w:val="00AF1A67"/>
    <w:rPr>
      <w:color w:val="0066CC"/>
      <w:u w:val="single"/>
    </w:rPr>
  </w:style>
  <w:style w:type="table" w:styleId="a3">
    <w:name w:val="Table Grid"/>
    <w:basedOn w:val="a1"/>
    <w:uiPriority w:val="59"/>
    <w:rsid w:val="00AF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znec@rambler.ru" TargetMode="External"/><Relationship Id="rId4" Type="http://schemas.openxmlformats.org/officeDocument/2006/relationships/hyperlink" Target="mailto:info@nc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Бизнес-факультет</dc:creator>
  <cp:lastModifiedBy>админ</cp:lastModifiedBy>
  <cp:revision>2</cp:revision>
  <dcterms:created xsi:type="dcterms:W3CDTF">2020-10-13T08:24:00Z</dcterms:created>
  <dcterms:modified xsi:type="dcterms:W3CDTF">2020-10-13T08:24:00Z</dcterms:modified>
</cp:coreProperties>
</file>